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E5474" w14:textId="77777777" w:rsidR="0085366B" w:rsidRPr="0091665B" w:rsidRDefault="00776193" w:rsidP="0040760C">
      <w:pPr>
        <w:spacing w:before="100" w:after="200"/>
        <w:jc w:val="center"/>
        <w:rPr>
          <w:b/>
          <w:sz w:val="48"/>
          <w:szCs w:val="48"/>
        </w:rPr>
      </w:pPr>
      <w:r w:rsidRPr="0091665B">
        <w:rPr>
          <w:b/>
          <w:sz w:val="48"/>
          <w:szCs w:val="48"/>
        </w:rPr>
        <w:t>Energy Efficient Routing Algorithm for Maximizing Network Lifetime</w:t>
      </w:r>
      <w:r w:rsidR="0085366B" w:rsidRPr="0091665B">
        <w:rPr>
          <w:b/>
          <w:sz w:val="48"/>
          <w:szCs w:val="48"/>
        </w:rPr>
        <w:t xml:space="preserve"> of MANETs</w:t>
      </w:r>
    </w:p>
    <w:p w14:paraId="6D3ABF61" w14:textId="77777777" w:rsidR="00776193" w:rsidRPr="008D324D" w:rsidRDefault="00CC091A" w:rsidP="00BA724C">
      <w:pPr>
        <w:spacing w:line="360" w:lineRule="auto"/>
        <w:jc w:val="center"/>
        <w:rPr>
          <w:rFonts w:eastAsia="MS Mincho"/>
          <w:sz w:val="22"/>
          <w:szCs w:val="22"/>
        </w:rPr>
      </w:pPr>
      <w:r>
        <w:rPr>
          <w:rFonts w:eastAsia="MS Mincho"/>
          <w:sz w:val="22"/>
          <w:szCs w:val="22"/>
        </w:rPr>
        <w:t xml:space="preserve">Imran Khan, </w:t>
      </w:r>
      <w:r w:rsidR="00E9657D">
        <w:rPr>
          <w:rFonts w:eastAsia="MS Mincho"/>
          <w:sz w:val="22"/>
          <w:szCs w:val="22"/>
        </w:rPr>
        <w:t xml:space="preserve">Anjum </w:t>
      </w:r>
      <w:r w:rsidR="00776193" w:rsidRPr="008D324D">
        <w:rPr>
          <w:rFonts w:eastAsia="MS Mincho"/>
          <w:sz w:val="22"/>
          <w:szCs w:val="22"/>
        </w:rPr>
        <w:t>Asma</w:t>
      </w:r>
    </w:p>
    <w:p w14:paraId="01CCD2E5" w14:textId="77777777" w:rsidR="00CC091A" w:rsidRDefault="00CC091A" w:rsidP="00BA724C">
      <w:pPr>
        <w:pStyle w:val="Affiliation"/>
        <w:spacing w:line="360" w:lineRule="auto"/>
        <w:rPr>
          <w:iCs/>
        </w:rPr>
      </w:pPr>
      <w:r>
        <w:rPr>
          <w:iCs/>
        </w:rPr>
        <w:t xml:space="preserve">PG Student, </w:t>
      </w:r>
      <w:r w:rsidRPr="0091665B">
        <w:rPr>
          <w:iCs/>
        </w:rPr>
        <w:t xml:space="preserve">Dept. of I.T., CCIS, King Saud University, </w:t>
      </w:r>
      <w:r w:rsidRPr="0091665B">
        <w:rPr>
          <w:rFonts w:eastAsia="MS Mincho"/>
          <w:iCs/>
        </w:rPr>
        <w:t>Riyadh, Kingdom of Saudi Arabia</w:t>
      </w:r>
    </w:p>
    <w:p w14:paraId="29C348F9" w14:textId="77777777" w:rsidR="007444C7" w:rsidRPr="0091665B" w:rsidRDefault="00BD1420" w:rsidP="00BA724C">
      <w:pPr>
        <w:pStyle w:val="Affiliation"/>
        <w:spacing w:line="360" w:lineRule="auto"/>
        <w:rPr>
          <w:rFonts w:eastAsia="MS Mincho"/>
          <w:iCs/>
        </w:rPr>
      </w:pPr>
      <w:r w:rsidRPr="0091665B">
        <w:rPr>
          <w:iCs/>
        </w:rPr>
        <w:t>Assistant</w:t>
      </w:r>
      <w:r w:rsidR="000912A9" w:rsidRPr="0091665B">
        <w:rPr>
          <w:iCs/>
        </w:rPr>
        <w:t xml:space="preserve"> Professor, </w:t>
      </w:r>
      <w:r w:rsidR="00BA724C" w:rsidRPr="0091665B">
        <w:rPr>
          <w:iCs/>
        </w:rPr>
        <w:t xml:space="preserve">Dept. of </w:t>
      </w:r>
      <w:r w:rsidR="00776193" w:rsidRPr="0091665B">
        <w:rPr>
          <w:iCs/>
        </w:rPr>
        <w:t>I</w:t>
      </w:r>
      <w:r w:rsidR="00ED1FFF" w:rsidRPr="0091665B">
        <w:rPr>
          <w:iCs/>
        </w:rPr>
        <w:t>.</w:t>
      </w:r>
      <w:r w:rsidR="00776193" w:rsidRPr="0091665B">
        <w:rPr>
          <w:iCs/>
        </w:rPr>
        <w:t>T</w:t>
      </w:r>
      <w:r w:rsidR="00ED1FFF" w:rsidRPr="0091665B">
        <w:rPr>
          <w:iCs/>
        </w:rPr>
        <w:t>.</w:t>
      </w:r>
      <w:r w:rsidR="00BF372A" w:rsidRPr="0091665B">
        <w:rPr>
          <w:iCs/>
        </w:rPr>
        <w:t xml:space="preserve">, </w:t>
      </w:r>
      <w:r w:rsidR="00ED1FFF" w:rsidRPr="0091665B">
        <w:rPr>
          <w:iCs/>
        </w:rPr>
        <w:t>CCIS</w:t>
      </w:r>
      <w:r w:rsidR="00BF372A" w:rsidRPr="0091665B">
        <w:rPr>
          <w:iCs/>
        </w:rPr>
        <w:t xml:space="preserve">, </w:t>
      </w:r>
      <w:r w:rsidR="00ED1FFF" w:rsidRPr="0091665B">
        <w:rPr>
          <w:iCs/>
        </w:rPr>
        <w:t>King Saud University,</w:t>
      </w:r>
      <w:r w:rsidR="00BF372A" w:rsidRPr="0091665B">
        <w:rPr>
          <w:iCs/>
        </w:rPr>
        <w:t xml:space="preserve"> </w:t>
      </w:r>
      <w:r w:rsidR="00ED1FFF" w:rsidRPr="0091665B">
        <w:rPr>
          <w:rFonts w:eastAsia="MS Mincho"/>
          <w:iCs/>
        </w:rPr>
        <w:t>Riyadh, Kingdom of Saudi Arabia</w:t>
      </w:r>
    </w:p>
    <w:p w14:paraId="43D351A0" w14:textId="77777777" w:rsidR="00F016AE" w:rsidRPr="00BA724C" w:rsidRDefault="00F016AE" w:rsidP="00F016AE">
      <w:pPr>
        <w:pStyle w:val="IEEEAbtract"/>
        <w:rPr>
          <w:sz w:val="24"/>
        </w:rPr>
      </w:pPr>
    </w:p>
    <w:p w14:paraId="1CEF3773" w14:textId="77777777" w:rsidR="00BF372A" w:rsidRPr="00BA724C" w:rsidRDefault="00BF372A" w:rsidP="00526710">
      <w:pPr>
        <w:pStyle w:val="IEEEAbtract"/>
        <w:rPr>
          <w:b w:val="0"/>
          <w:sz w:val="20"/>
          <w:szCs w:val="20"/>
        </w:rPr>
      </w:pPr>
      <w:r w:rsidRPr="00BA724C">
        <w:rPr>
          <w:rStyle w:val="IEEEAbstractHeadingChar"/>
          <w:b/>
          <w:i w:val="0"/>
          <w:sz w:val="20"/>
          <w:szCs w:val="20"/>
        </w:rPr>
        <w:t>ABSTRACT</w:t>
      </w:r>
      <w:r w:rsidRPr="00BA724C">
        <w:rPr>
          <w:sz w:val="20"/>
          <w:szCs w:val="20"/>
        </w:rPr>
        <w:t xml:space="preserve">: </w:t>
      </w:r>
      <w:r w:rsidR="00ED1FFF" w:rsidRPr="00BA724C">
        <w:rPr>
          <w:b w:val="0"/>
          <w:bCs/>
          <w:sz w:val="20"/>
          <w:szCs w:val="20"/>
          <w:lang w:val="en-US"/>
        </w:rPr>
        <w:t>Nodes in Mobile Ad Hoc Network</w:t>
      </w:r>
      <w:r w:rsidR="006773ED" w:rsidRPr="00BA724C">
        <w:rPr>
          <w:b w:val="0"/>
          <w:bCs/>
          <w:sz w:val="20"/>
          <w:szCs w:val="20"/>
          <w:lang w:val="en-US"/>
        </w:rPr>
        <w:t>s</w:t>
      </w:r>
      <w:r w:rsidR="00ED1FFF" w:rsidRPr="00BA724C">
        <w:rPr>
          <w:b w:val="0"/>
          <w:bCs/>
          <w:sz w:val="20"/>
          <w:szCs w:val="20"/>
          <w:lang w:val="en-US"/>
        </w:rPr>
        <w:t xml:space="preserve"> (MANET</w:t>
      </w:r>
      <w:r w:rsidR="006773ED" w:rsidRPr="00BA724C">
        <w:rPr>
          <w:b w:val="0"/>
          <w:bCs/>
          <w:sz w:val="20"/>
          <w:szCs w:val="20"/>
          <w:lang w:val="en-US"/>
        </w:rPr>
        <w:t>s</w:t>
      </w:r>
      <w:r w:rsidR="00ED1FFF" w:rsidRPr="00BA724C">
        <w:rPr>
          <w:b w:val="0"/>
          <w:bCs/>
          <w:sz w:val="20"/>
          <w:szCs w:val="20"/>
          <w:lang w:val="en-US"/>
        </w:rPr>
        <w:t xml:space="preserve">) are limited battery powered. That’s why energy efficient routing has become an important optimization criterion in MANETs. The conventional routing protocols do not consider energy of the nodes while selecting routes which leads to early exhaustion of nodes and partitioning of the network. This paper attempts to provide an energy aware routing algorithm. The proposed algorithm finds the transmission energy between the nodes relative to the distance and the performance of the algorithm is analyzed between two metrics Total Transmission energy of a route and Maximum </w:t>
      </w:r>
      <w:r w:rsidR="00526710" w:rsidRPr="00BA724C">
        <w:rPr>
          <w:b w:val="0"/>
          <w:bCs/>
          <w:sz w:val="20"/>
          <w:szCs w:val="20"/>
          <w:lang w:val="en-US"/>
        </w:rPr>
        <w:t>N</w:t>
      </w:r>
      <w:r w:rsidR="00ED1FFF" w:rsidRPr="00BA724C">
        <w:rPr>
          <w:b w:val="0"/>
          <w:bCs/>
          <w:sz w:val="20"/>
          <w:szCs w:val="20"/>
          <w:lang w:val="en-US"/>
        </w:rPr>
        <w:t>umber of Hops. The proposed algorithm shows efficient energy utilization and increased network lifetime with total transmission energy metric.</w:t>
      </w:r>
    </w:p>
    <w:p w14:paraId="202F05D4" w14:textId="77777777" w:rsidR="00BF372A" w:rsidRPr="00BA724C" w:rsidRDefault="00BF372A" w:rsidP="00356E47">
      <w:pPr>
        <w:rPr>
          <w:sz w:val="20"/>
          <w:szCs w:val="20"/>
          <w:lang w:val="en-GB" w:eastAsia="en-GB"/>
        </w:rPr>
      </w:pPr>
    </w:p>
    <w:p w14:paraId="46FF61B1" w14:textId="77777777" w:rsidR="002614CD" w:rsidRPr="00BA724C" w:rsidRDefault="0091665B" w:rsidP="0091665B">
      <w:pPr>
        <w:tabs>
          <w:tab w:val="left" w:pos="90"/>
        </w:tabs>
        <w:jc w:val="both"/>
        <w:rPr>
          <w:sz w:val="20"/>
          <w:szCs w:val="20"/>
          <w:lang w:val="en-US" w:eastAsia="en-GB"/>
        </w:rPr>
      </w:pPr>
      <w:r w:rsidRPr="00BA724C">
        <w:rPr>
          <w:rStyle w:val="IEEEAbstractHeadingChar"/>
          <w:i w:val="0"/>
          <w:sz w:val="20"/>
          <w:szCs w:val="20"/>
        </w:rPr>
        <w:t>KEYWORDS</w:t>
      </w:r>
      <w:r w:rsidR="00BF372A" w:rsidRPr="00BA724C">
        <w:rPr>
          <w:sz w:val="20"/>
          <w:szCs w:val="20"/>
        </w:rPr>
        <w:t xml:space="preserve">: </w:t>
      </w:r>
      <w:r w:rsidR="0038739B">
        <w:rPr>
          <w:sz w:val="20"/>
          <w:szCs w:val="20"/>
          <w:lang w:val="en-US" w:eastAsia="en-GB"/>
        </w:rPr>
        <w:t>E</w:t>
      </w:r>
      <w:r w:rsidR="00ED1FFF" w:rsidRPr="00BA724C">
        <w:rPr>
          <w:sz w:val="20"/>
          <w:szCs w:val="20"/>
          <w:lang w:val="en-US" w:eastAsia="en-GB"/>
        </w:rPr>
        <w:t xml:space="preserve">nergy efficient algorithm; </w:t>
      </w:r>
      <w:r w:rsidR="007444C7" w:rsidRPr="00BA724C">
        <w:rPr>
          <w:sz w:val="20"/>
          <w:szCs w:val="20"/>
          <w:lang w:val="en-US" w:eastAsia="en-GB"/>
        </w:rPr>
        <w:t>M</w:t>
      </w:r>
      <w:r w:rsidR="00ED1FFF" w:rsidRPr="00BA724C">
        <w:rPr>
          <w:sz w:val="20"/>
          <w:szCs w:val="20"/>
          <w:lang w:val="en-US" w:eastAsia="en-GB"/>
        </w:rPr>
        <w:t>anets; total transmission energy; maximum number of hops; network lifetime</w:t>
      </w:r>
    </w:p>
    <w:p w14:paraId="4E53AEAC" w14:textId="77777777" w:rsidR="00E54EC2" w:rsidRPr="00A208F0" w:rsidRDefault="00E54EC2" w:rsidP="00E54EC2">
      <w:pPr>
        <w:pStyle w:val="IEEEHeading1"/>
        <w:rPr>
          <w:b/>
        </w:rPr>
      </w:pPr>
      <w:r w:rsidRPr="00A208F0">
        <w:rPr>
          <w:b/>
        </w:rPr>
        <w:t>Introduction</w:t>
      </w:r>
    </w:p>
    <w:p w14:paraId="7B60E17C" w14:textId="77777777" w:rsidR="00C56286" w:rsidRDefault="00B60E06" w:rsidP="00B60E06">
      <w:pPr>
        <w:pStyle w:val="IEEEParagraph"/>
        <w:rPr>
          <w:lang w:val="en-US"/>
        </w:rPr>
      </w:pPr>
      <w:r w:rsidRPr="00404F18">
        <w:t>Mobile Ad Hoc Networks (MANETs) consists of a collection of mobile nodes which are not bounded in any infrastructure.</w:t>
      </w:r>
      <w:r>
        <w:t xml:space="preserve"> </w:t>
      </w:r>
      <w:r w:rsidRPr="00B60E06">
        <w:rPr>
          <w:lang w:val="en-US"/>
        </w:rPr>
        <w:t>Nodes in MANET can communicate with each other and can move anywhere without restriction. This non-restricted mobility and easy deployment characteristics of MANETs make them very popular and highly suitable for emergencies, natural disaster and military operations.</w:t>
      </w:r>
    </w:p>
    <w:p w14:paraId="4EB74C8E" w14:textId="77777777" w:rsidR="00C56286" w:rsidRDefault="00B60E06" w:rsidP="00C56286">
      <w:pPr>
        <w:pStyle w:val="IEEEParagraph"/>
        <w:rPr>
          <w:lang w:val="en-US"/>
        </w:rPr>
      </w:pPr>
      <w:r w:rsidRPr="00B60E06">
        <w:rPr>
          <w:szCs w:val="20"/>
          <w:lang w:val="en-US" w:eastAsia="en-US"/>
        </w:rPr>
        <w:t xml:space="preserve"> </w:t>
      </w:r>
      <w:r w:rsidRPr="00B60E06">
        <w:rPr>
          <w:lang w:val="en-US"/>
        </w:rPr>
        <w:t>Nodes in MANET have limited battery power and these batteries cannot be replaced or recharged in complex scenarios. To prolong or maximize the network lifetime these batteries should be used efficiently. The energy consumption of each node varies according to its communication state: transmitting, receiving, listening or sleeping modes. Researchers and industries both are working on the mechanism to prolong the lifetime of the node’s battery. But routing algorithms plays an important role in energy efficiency because routing algorithm will decide which node has to be selected for communication.</w:t>
      </w:r>
    </w:p>
    <w:p w14:paraId="6900BCD3" w14:textId="77777777" w:rsidR="00E54EC2" w:rsidRDefault="00C56286" w:rsidP="00E86875">
      <w:pPr>
        <w:pStyle w:val="IEEEParagraph"/>
      </w:pPr>
      <w:r>
        <w:rPr>
          <w:lang w:val="en-US"/>
        </w:rPr>
        <w:t xml:space="preserve"> </w:t>
      </w:r>
      <w:r w:rsidRPr="00C56286">
        <w:rPr>
          <w:lang w:val="en-US"/>
        </w:rPr>
        <w:t>The main purpose of energy efficient algorithm is to maximize the network lifetime. These algorithms are not just related to maximize the total energy consumption of the route but also to maximize the life time of each node in the network to increase the network lifetime. Energy efficient algorithms can be based on the two metrics: i) Minimizing total transmission energy ii) maximizing network lifetime. The first metric focuses on the total transmission energy used to send the packets from source to destination by selecting the large number of hops criteria. Second metric focuses on the residual batter energy level of entire network or individual battery energy of a node [1].</w:t>
      </w:r>
    </w:p>
    <w:p w14:paraId="5C58D14D" w14:textId="77777777" w:rsidR="00E54EC2" w:rsidRDefault="008D7CCB" w:rsidP="00C56286">
      <w:pPr>
        <w:pStyle w:val="IEEEHeading1"/>
        <w:rPr>
          <w:b/>
        </w:rPr>
      </w:pPr>
      <w:r>
        <w:rPr>
          <w:b/>
        </w:rPr>
        <w:t>R</w:t>
      </w:r>
      <w:r w:rsidR="00C56286">
        <w:rPr>
          <w:b/>
        </w:rPr>
        <w:t>elated work</w:t>
      </w:r>
    </w:p>
    <w:p w14:paraId="56627154" w14:textId="77777777" w:rsidR="007444C7" w:rsidRPr="00FA6751" w:rsidRDefault="00C56286" w:rsidP="00E86875">
      <w:pPr>
        <w:pStyle w:val="IEEEParagraph"/>
      </w:pPr>
      <w:r w:rsidRPr="00C56286">
        <w:rPr>
          <w:lang w:val="en-US"/>
        </w:rPr>
        <w:t xml:space="preserve">In [2] authors used average residual battery level of the entire network and it was calculated by adding two fields to the RREQ packet header of </w:t>
      </w:r>
      <w:proofErr w:type="spellStart"/>
      <w:r w:rsidRPr="00C56286">
        <w:rPr>
          <w:lang w:val="en-US"/>
        </w:rPr>
        <w:t>a</w:t>
      </w:r>
      <w:proofErr w:type="spellEnd"/>
      <w:r w:rsidRPr="00C56286">
        <w:rPr>
          <w:lang w:val="en-US"/>
        </w:rPr>
        <w:t xml:space="preserve"> on-demand routing algorithm i) average residual battery energy of the nodes  on the path ii) number of hops that the RREQ packet has passed through.</w:t>
      </w:r>
      <w:r w:rsidRPr="00C56286">
        <w:rPr>
          <w:szCs w:val="20"/>
          <w:lang w:val="en-US" w:eastAsia="en-US"/>
        </w:rPr>
        <w:t xml:space="preserve"> </w:t>
      </w:r>
      <w:r w:rsidRPr="00C56286">
        <w:rPr>
          <w:lang w:val="en-US"/>
        </w:rPr>
        <w:t xml:space="preserve">According to their equation retransmission time is proportional to residual battery energy. Those nodes having more battery energy than the average energy will be selected because its retransmission time will be less. Small hop count is selected at the stage when most of the nodes have same retransmission time. Individual battery power of a node is considered as a metric to prolong the network lifetime in [3]. Authors used an optimization function which considers nature of the packet, size of the packet and distance between the nodes, number of hops and transmission time are also considered for optimization. In [ 4] initial population for Genetic Algorithm has been computed  from the multicast group which has a set of paths from source to destination and the calculated lifetime of each path. Lifetime of the path is used as a fitness function. Fitness function will select the highest chromosomes which is having highest lifetime. Cross over and mutation operators are used to </w:t>
      </w:r>
      <w:r w:rsidRPr="00C56286">
        <w:rPr>
          <w:lang w:val="en-US"/>
        </w:rPr>
        <w:lastRenderedPageBreak/>
        <w:t xml:space="preserve">enhance the selection. In [5] authors improved AODV protocol by implementing a balanced energy consumption idea into route discovery process. RREQ message will be forwarded when the nodes have sufficient amount of energy to transmit the message otherwise message will be dropped. This condition will be checked with threshold value which is dynamically changing. It allows a node with over used battery to refuse to route the traffic in order to prolong the network life. In [6] Authors had modified the route table of AODV adding power factor field. Only active nodes can take part in rout selection and remaining nodes can be idle. The lifetime of a node is calculated and transmitted along with Hello packets. In [7] authors considered the individual battery power of the node and number of hops, as the large number of hops will help in reducing the range of the transmission power. Route discovery has been done in the same way as being done in on-demand routing algorithms. After packet has been reached to the destination, destination will wait for time </w:t>
      </w:r>
      <w:proofErr w:type="spellStart"/>
      <w:r w:rsidRPr="00C56286">
        <w:rPr>
          <w:lang w:val="en-US"/>
        </w:rPr>
        <w:t>δt</w:t>
      </w:r>
      <w:proofErr w:type="spellEnd"/>
      <w:r w:rsidRPr="00C56286">
        <w:rPr>
          <w:lang w:val="en-US"/>
        </w:rPr>
        <w:t xml:space="preserve"> and collects all the packets. After time </w:t>
      </w:r>
      <w:proofErr w:type="spellStart"/>
      <w:r w:rsidRPr="00C56286">
        <w:rPr>
          <w:lang w:val="en-US"/>
        </w:rPr>
        <w:t>δt</w:t>
      </w:r>
      <w:proofErr w:type="spellEnd"/>
      <w:r w:rsidRPr="00C56286">
        <w:rPr>
          <w:lang w:val="en-US"/>
        </w:rPr>
        <w:t xml:space="preserve"> it calls the optimization function to select the path and send RREP. Optimization function uses the individual node’s battery energy; if node is having low energy level then optimization function will not use that node.</w:t>
      </w:r>
    </w:p>
    <w:p w14:paraId="19A2951C" w14:textId="77777777" w:rsidR="00E54EC2" w:rsidRDefault="008D7CCB" w:rsidP="00C56286">
      <w:pPr>
        <w:pStyle w:val="IEEEHeading1"/>
        <w:rPr>
          <w:b/>
        </w:rPr>
      </w:pPr>
      <w:r>
        <w:rPr>
          <w:b/>
        </w:rPr>
        <w:t>P</w:t>
      </w:r>
      <w:r w:rsidR="00C56286">
        <w:rPr>
          <w:b/>
        </w:rPr>
        <w:t>roposed algorithm</w:t>
      </w:r>
    </w:p>
    <w:p w14:paraId="0D3F14BD" w14:textId="77777777" w:rsidR="00C56286" w:rsidRPr="00B20174" w:rsidRDefault="00C56286" w:rsidP="00B20174">
      <w:pPr>
        <w:pStyle w:val="ListParagraph"/>
        <w:numPr>
          <w:ilvl w:val="1"/>
          <w:numId w:val="6"/>
        </w:numPr>
        <w:spacing w:after="200" w:line="276" w:lineRule="auto"/>
        <w:contextualSpacing/>
        <w:jc w:val="both"/>
        <w:rPr>
          <w:i/>
          <w:iCs/>
          <w:sz w:val="20"/>
          <w:szCs w:val="20"/>
        </w:rPr>
      </w:pPr>
      <w:r w:rsidRPr="00B20174">
        <w:rPr>
          <w:i/>
          <w:iCs/>
          <w:sz w:val="20"/>
          <w:szCs w:val="20"/>
        </w:rPr>
        <w:t>Design Considerations:</w:t>
      </w:r>
    </w:p>
    <w:p w14:paraId="480B47AA" w14:textId="77777777" w:rsidR="00C56286" w:rsidRPr="00AA20E1" w:rsidRDefault="00C56286" w:rsidP="00B20174">
      <w:pPr>
        <w:pStyle w:val="ListParagraph"/>
        <w:numPr>
          <w:ilvl w:val="0"/>
          <w:numId w:val="12"/>
        </w:numPr>
        <w:spacing w:after="200" w:line="276" w:lineRule="auto"/>
        <w:ind w:left="900"/>
        <w:contextualSpacing/>
        <w:jc w:val="both"/>
        <w:rPr>
          <w:sz w:val="20"/>
          <w:szCs w:val="20"/>
        </w:rPr>
      </w:pPr>
      <w:r w:rsidRPr="00AA20E1">
        <w:rPr>
          <w:sz w:val="20"/>
          <w:szCs w:val="20"/>
        </w:rPr>
        <w:t>Initial battery energy (IBE) is 50Jules for each node.</w:t>
      </w:r>
    </w:p>
    <w:p w14:paraId="73C916A7" w14:textId="77777777" w:rsidR="00C56286" w:rsidRPr="00AA20E1" w:rsidRDefault="00C56286" w:rsidP="00B20174">
      <w:pPr>
        <w:pStyle w:val="ListParagraph"/>
        <w:numPr>
          <w:ilvl w:val="0"/>
          <w:numId w:val="12"/>
        </w:numPr>
        <w:spacing w:after="200" w:line="276" w:lineRule="auto"/>
        <w:ind w:left="900"/>
        <w:contextualSpacing/>
        <w:jc w:val="both"/>
        <w:rPr>
          <w:sz w:val="20"/>
          <w:szCs w:val="20"/>
        </w:rPr>
      </w:pPr>
      <w:r w:rsidRPr="00AA20E1">
        <w:rPr>
          <w:sz w:val="20"/>
          <w:szCs w:val="20"/>
        </w:rPr>
        <w:t>Nodes are able to calculate its residual battery energy (RBE).</w:t>
      </w:r>
    </w:p>
    <w:p w14:paraId="0476F2F7" w14:textId="77777777" w:rsidR="00C56286" w:rsidRPr="00AA20E1" w:rsidRDefault="00C56286" w:rsidP="00B20174">
      <w:pPr>
        <w:pStyle w:val="ListParagraph"/>
        <w:numPr>
          <w:ilvl w:val="0"/>
          <w:numId w:val="12"/>
        </w:numPr>
        <w:spacing w:after="200" w:line="276" w:lineRule="auto"/>
        <w:ind w:left="900"/>
        <w:contextualSpacing/>
        <w:jc w:val="both"/>
        <w:rPr>
          <w:sz w:val="20"/>
          <w:szCs w:val="20"/>
        </w:rPr>
      </w:pPr>
      <w:r w:rsidRPr="00AA20E1">
        <w:rPr>
          <w:sz w:val="20"/>
          <w:szCs w:val="20"/>
        </w:rPr>
        <w:t>Keeping track of previously used paths.</w:t>
      </w:r>
    </w:p>
    <w:p w14:paraId="6253AF97" w14:textId="77777777" w:rsidR="00C56286" w:rsidRPr="00AA20E1" w:rsidRDefault="00B20174" w:rsidP="00B20174">
      <w:pPr>
        <w:pStyle w:val="ListParagraph"/>
        <w:numPr>
          <w:ilvl w:val="0"/>
          <w:numId w:val="12"/>
        </w:numPr>
        <w:tabs>
          <w:tab w:val="left" w:pos="720"/>
        </w:tabs>
        <w:spacing w:after="200" w:line="276" w:lineRule="auto"/>
        <w:ind w:left="900"/>
        <w:contextualSpacing/>
        <w:jc w:val="both"/>
        <w:rPr>
          <w:sz w:val="20"/>
          <w:szCs w:val="20"/>
        </w:rPr>
      </w:pPr>
      <w:r>
        <w:rPr>
          <w:sz w:val="20"/>
          <w:szCs w:val="20"/>
        </w:rPr>
        <w:t xml:space="preserve">   </w:t>
      </w:r>
      <w:r w:rsidR="00C56286" w:rsidRPr="00AA20E1">
        <w:rPr>
          <w:sz w:val="20"/>
          <w:szCs w:val="20"/>
        </w:rPr>
        <w:t>Considered all possible paths at beginning.</w:t>
      </w:r>
    </w:p>
    <w:p w14:paraId="3F842718" w14:textId="77777777" w:rsidR="00C56286" w:rsidRPr="00AA20E1" w:rsidRDefault="00C56286" w:rsidP="00B20174">
      <w:pPr>
        <w:pStyle w:val="ListParagraph"/>
        <w:numPr>
          <w:ilvl w:val="0"/>
          <w:numId w:val="12"/>
        </w:numPr>
        <w:spacing w:after="200" w:line="276" w:lineRule="auto"/>
        <w:ind w:left="900"/>
        <w:contextualSpacing/>
        <w:jc w:val="both"/>
        <w:rPr>
          <w:sz w:val="20"/>
          <w:szCs w:val="20"/>
        </w:rPr>
      </w:pPr>
      <w:r w:rsidRPr="00AA20E1">
        <w:rPr>
          <w:sz w:val="20"/>
          <w:szCs w:val="20"/>
        </w:rPr>
        <w:t>Receiving energy is not considered.</w:t>
      </w:r>
    </w:p>
    <w:p w14:paraId="4BDCAB7E" w14:textId="77777777" w:rsidR="00B20174" w:rsidRDefault="00C56286" w:rsidP="00B20174">
      <w:pPr>
        <w:pStyle w:val="ListParagraph"/>
        <w:numPr>
          <w:ilvl w:val="0"/>
          <w:numId w:val="12"/>
        </w:numPr>
        <w:spacing w:after="200" w:line="276" w:lineRule="auto"/>
        <w:ind w:left="900"/>
        <w:contextualSpacing/>
        <w:jc w:val="both"/>
        <w:rPr>
          <w:sz w:val="20"/>
          <w:szCs w:val="20"/>
        </w:rPr>
      </w:pPr>
      <w:r w:rsidRPr="00E86875">
        <w:rPr>
          <w:sz w:val="20"/>
          <w:szCs w:val="20"/>
        </w:rPr>
        <w:t>The time when no path is available to transmit the packet is considered as the network lifetime.</w:t>
      </w:r>
    </w:p>
    <w:p w14:paraId="6BABF090" w14:textId="77777777" w:rsidR="00E86875" w:rsidRPr="00E86875" w:rsidRDefault="00E86875" w:rsidP="00B20174">
      <w:pPr>
        <w:pStyle w:val="ListParagraph"/>
        <w:numPr>
          <w:ilvl w:val="0"/>
          <w:numId w:val="12"/>
        </w:numPr>
        <w:spacing w:after="200" w:line="276" w:lineRule="auto"/>
        <w:ind w:left="900"/>
        <w:contextualSpacing/>
        <w:jc w:val="both"/>
        <w:rPr>
          <w:sz w:val="20"/>
          <w:szCs w:val="20"/>
        </w:rPr>
      </w:pPr>
    </w:p>
    <w:p w14:paraId="3E38C4D1" w14:textId="77777777" w:rsidR="00C56286" w:rsidRPr="00B20174" w:rsidRDefault="00B20174" w:rsidP="00B20174">
      <w:pPr>
        <w:pStyle w:val="ListParagraph"/>
        <w:numPr>
          <w:ilvl w:val="1"/>
          <w:numId w:val="6"/>
        </w:numPr>
        <w:spacing w:after="200" w:line="276" w:lineRule="auto"/>
        <w:contextualSpacing/>
        <w:rPr>
          <w:sz w:val="20"/>
          <w:szCs w:val="20"/>
        </w:rPr>
      </w:pPr>
      <w:r w:rsidRPr="00B20174">
        <w:rPr>
          <w:i/>
          <w:iCs/>
          <w:sz w:val="20"/>
          <w:szCs w:val="20"/>
        </w:rPr>
        <w:t>Description of the  Proposed Algorithm:</w:t>
      </w:r>
    </w:p>
    <w:p w14:paraId="22E34D2F" w14:textId="77777777" w:rsidR="00C56286" w:rsidRDefault="00C56286" w:rsidP="00B20174">
      <w:pPr>
        <w:pStyle w:val="ListParagraph"/>
        <w:spacing w:after="200" w:line="276" w:lineRule="auto"/>
        <w:ind w:left="0" w:firstLine="288"/>
        <w:contextualSpacing/>
        <w:jc w:val="both"/>
        <w:rPr>
          <w:sz w:val="20"/>
          <w:szCs w:val="20"/>
          <w:lang w:val="en-AU"/>
        </w:rPr>
      </w:pPr>
      <w:r w:rsidRPr="00C56286">
        <w:rPr>
          <w:sz w:val="20"/>
          <w:szCs w:val="20"/>
          <w:lang w:val="en-AU"/>
        </w:rPr>
        <w:t>Aim of the proposed algorithm is to maximize the network life by minimizing the total transmission energy using energy efficient routes to transmit the packet. The proposed algorithm is consists of three main steps.</w:t>
      </w:r>
    </w:p>
    <w:p w14:paraId="0514D3F4" w14:textId="77777777" w:rsidR="00B20174" w:rsidRDefault="00B20174" w:rsidP="00B20174">
      <w:pPr>
        <w:pStyle w:val="ListParagraph"/>
        <w:spacing w:after="200" w:line="276" w:lineRule="auto"/>
        <w:ind w:left="0" w:firstLine="288"/>
        <w:contextualSpacing/>
        <w:jc w:val="both"/>
        <w:rPr>
          <w:sz w:val="20"/>
          <w:szCs w:val="20"/>
          <w:lang w:val="en-AU"/>
        </w:rPr>
      </w:pPr>
    </w:p>
    <w:p w14:paraId="0B13DCE2" w14:textId="77777777" w:rsidR="00C56286" w:rsidRPr="00C56286" w:rsidRDefault="00C56286" w:rsidP="00B20174">
      <w:pPr>
        <w:pStyle w:val="ListParagraph"/>
        <w:spacing w:after="200" w:line="276" w:lineRule="auto"/>
        <w:ind w:left="0"/>
        <w:contextualSpacing/>
        <w:rPr>
          <w:sz w:val="20"/>
          <w:szCs w:val="20"/>
        </w:rPr>
      </w:pPr>
      <w:r w:rsidRPr="00C56286">
        <w:rPr>
          <w:sz w:val="20"/>
          <w:szCs w:val="20"/>
        </w:rPr>
        <w:t>Step 1:  Calculating Transmission Energy:</w:t>
      </w:r>
    </w:p>
    <w:p w14:paraId="140D8825" w14:textId="77777777" w:rsidR="00C3370A" w:rsidRDefault="00396225" w:rsidP="00E86875">
      <w:pPr>
        <w:pStyle w:val="ListParagraph"/>
        <w:spacing w:after="200" w:line="276" w:lineRule="auto"/>
        <w:ind w:left="0"/>
        <w:contextualSpacing/>
        <w:rPr>
          <w:sz w:val="20"/>
          <w:szCs w:val="20"/>
        </w:rPr>
      </w:pPr>
      <w:r>
        <w:rPr>
          <w:sz w:val="20"/>
          <w:szCs w:val="20"/>
        </w:rPr>
        <w:t xml:space="preserve">        </w:t>
      </w:r>
      <w:r w:rsidR="00C56286" w:rsidRPr="00C56286">
        <w:rPr>
          <w:sz w:val="20"/>
          <w:szCs w:val="20"/>
        </w:rPr>
        <w:t>The transmission energy (</w:t>
      </w:r>
      <w:proofErr w:type="spellStart"/>
      <w:proofErr w:type="gramStart"/>
      <w:r w:rsidR="00C56286" w:rsidRPr="00C56286">
        <w:rPr>
          <w:sz w:val="20"/>
          <w:szCs w:val="20"/>
        </w:rPr>
        <w:t>TE</w:t>
      </w:r>
      <w:r w:rsidR="00C56286" w:rsidRPr="00C56286">
        <w:rPr>
          <w:sz w:val="20"/>
          <w:szCs w:val="20"/>
          <w:vertAlign w:val="subscript"/>
        </w:rPr>
        <w:t>node</w:t>
      </w:r>
      <w:proofErr w:type="spellEnd"/>
      <w:r w:rsidR="00C56286" w:rsidRPr="00C56286">
        <w:rPr>
          <w:sz w:val="20"/>
          <w:szCs w:val="20"/>
        </w:rPr>
        <w:t xml:space="preserve"> )</w:t>
      </w:r>
      <w:proofErr w:type="gramEnd"/>
      <w:r w:rsidR="00C56286" w:rsidRPr="00C56286">
        <w:rPr>
          <w:sz w:val="20"/>
          <w:szCs w:val="20"/>
          <w:vertAlign w:val="superscript"/>
        </w:rPr>
        <w:t xml:space="preserve"> </w:t>
      </w:r>
      <w:r w:rsidR="00C56286" w:rsidRPr="00C56286">
        <w:rPr>
          <w:sz w:val="20"/>
          <w:szCs w:val="20"/>
        </w:rPr>
        <w:t xml:space="preserve">of each node relative to its distance with another node is calculated by using  </w:t>
      </w:r>
      <w:r w:rsidR="00E522AF">
        <w:rPr>
          <w:sz w:val="20"/>
          <w:szCs w:val="20"/>
        </w:rPr>
        <w:t>eq.</w:t>
      </w:r>
      <w:r w:rsidR="00C56286" w:rsidRPr="00C56286">
        <w:rPr>
          <w:sz w:val="20"/>
          <w:szCs w:val="20"/>
        </w:rPr>
        <w:t>(1)</w:t>
      </w:r>
      <w:r w:rsidR="00C56286" w:rsidRPr="00C56286">
        <w:rPr>
          <w:sz w:val="20"/>
          <w:szCs w:val="20"/>
          <w:vertAlign w:val="superscript"/>
        </w:rPr>
        <w:t xml:space="preserve"> </w:t>
      </w:r>
      <w:r w:rsidR="00C56286" w:rsidRPr="00C56286">
        <w:rPr>
          <w:sz w:val="20"/>
          <w:szCs w:val="20"/>
        </w:rPr>
        <w:t>[8].</w:t>
      </w:r>
    </w:p>
    <w:p w14:paraId="662CB633" w14:textId="77777777" w:rsidR="00C56286" w:rsidRDefault="00C56286" w:rsidP="00C56286">
      <w:pPr>
        <w:pStyle w:val="ListParagraph"/>
        <w:ind w:firstLine="720"/>
        <w:rPr>
          <w:sz w:val="20"/>
          <w:szCs w:val="20"/>
        </w:rPr>
      </w:pPr>
      <w:r>
        <w:rPr>
          <w:sz w:val="20"/>
          <w:szCs w:val="20"/>
        </w:rPr>
        <w:t xml:space="preserve">        </w:t>
      </w:r>
      <w:r>
        <w:rPr>
          <w:sz w:val="20"/>
          <w:szCs w:val="20"/>
        </w:rPr>
        <w:tab/>
      </w:r>
      <w:r>
        <w:rPr>
          <w:sz w:val="20"/>
          <w:szCs w:val="20"/>
        </w:rPr>
        <w:tab/>
        <w:t xml:space="preserve">       </w:t>
      </w:r>
      <w:proofErr w:type="spellStart"/>
      <w:proofErr w:type="gramStart"/>
      <w:r w:rsidRPr="00AA20E1">
        <w:rPr>
          <w:sz w:val="20"/>
          <w:szCs w:val="20"/>
        </w:rPr>
        <w:t>TE</w:t>
      </w:r>
      <w:r w:rsidRPr="00AA20E1">
        <w:rPr>
          <w:sz w:val="20"/>
          <w:szCs w:val="20"/>
          <w:vertAlign w:val="subscript"/>
        </w:rPr>
        <w:t>node</w:t>
      </w:r>
      <w:proofErr w:type="spellEnd"/>
      <w:r w:rsidRPr="00AA20E1">
        <w:rPr>
          <w:sz w:val="20"/>
          <w:szCs w:val="20"/>
        </w:rPr>
        <w:t xml:space="preserve"> </w:t>
      </w:r>
      <w:r>
        <w:rPr>
          <w:sz w:val="20"/>
          <w:szCs w:val="20"/>
        </w:rPr>
        <w:t xml:space="preserve"> </w:t>
      </w:r>
      <w:r w:rsidRPr="00AA20E1">
        <w:rPr>
          <w:sz w:val="20"/>
          <w:szCs w:val="20"/>
        </w:rPr>
        <w:t>α</w:t>
      </w:r>
      <w:proofErr w:type="gramEnd"/>
      <w:r>
        <w:rPr>
          <w:sz w:val="20"/>
          <w:szCs w:val="20"/>
        </w:rPr>
        <w:t xml:space="preserve"> </w:t>
      </w:r>
      <w:r w:rsidRPr="00AA20E1">
        <w:rPr>
          <w:sz w:val="20"/>
          <w:szCs w:val="20"/>
        </w:rPr>
        <w:t xml:space="preserve"> </w:t>
      </w:r>
      <w:proofErr w:type="spellStart"/>
      <w:r w:rsidRPr="00AA20E1">
        <w:rPr>
          <w:sz w:val="20"/>
          <w:szCs w:val="20"/>
        </w:rPr>
        <w:t>d</w:t>
      </w:r>
      <w:r w:rsidRPr="00AA20E1">
        <w:rPr>
          <w:sz w:val="20"/>
          <w:szCs w:val="20"/>
          <w:vertAlign w:val="superscript"/>
        </w:rPr>
        <w:t>n</w:t>
      </w:r>
      <w:proofErr w:type="spellEnd"/>
    </w:p>
    <w:p w14:paraId="5C56BCA9" w14:textId="77777777" w:rsidR="00C56286" w:rsidRPr="00C56286" w:rsidRDefault="007444C7" w:rsidP="00E522AF">
      <w:pPr>
        <w:ind w:left="2160" w:firstLine="720"/>
        <w:rPr>
          <w:sz w:val="20"/>
          <w:szCs w:val="20"/>
        </w:rPr>
      </w:pPr>
      <w:r>
        <w:rPr>
          <w:sz w:val="20"/>
          <w:szCs w:val="20"/>
        </w:rPr>
        <w:t xml:space="preserve">       </w:t>
      </w:r>
      <w:proofErr w:type="spellStart"/>
      <w:r w:rsidR="00C56286" w:rsidRPr="00C56286">
        <w:rPr>
          <w:sz w:val="20"/>
          <w:szCs w:val="20"/>
        </w:rPr>
        <w:t>TE</w:t>
      </w:r>
      <w:r w:rsidR="00C56286" w:rsidRPr="00C56286">
        <w:rPr>
          <w:sz w:val="20"/>
          <w:szCs w:val="20"/>
          <w:vertAlign w:val="subscript"/>
        </w:rPr>
        <w:t>node</w:t>
      </w:r>
      <w:proofErr w:type="spellEnd"/>
      <w:r w:rsidR="00C56286" w:rsidRPr="00C56286">
        <w:rPr>
          <w:sz w:val="20"/>
          <w:szCs w:val="20"/>
        </w:rPr>
        <w:t xml:space="preserve"> = k </w:t>
      </w:r>
      <w:proofErr w:type="spellStart"/>
      <w:r w:rsidR="00C56286" w:rsidRPr="00C56286">
        <w:rPr>
          <w:sz w:val="20"/>
          <w:szCs w:val="20"/>
        </w:rPr>
        <w:t>d</w:t>
      </w:r>
      <w:r w:rsidR="00C56286" w:rsidRPr="00C56286">
        <w:rPr>
          <w:sz w:val="20"/>
          <w:szCs w:val="20"/>
          <w:vertAlign w:val="superscript"/>
        </w:rPr>
        <w:t>n</w:t>
      </w:r>
      <w:proofErr w:type="spellEnd"/>
      <w:r w:rsidR="00C56286" w:rsidRPr="00C56286">
        <w:rPr>
          <w:sz w:val="20"/>
          <w:szCs w:val="20"/>
          <w:vertAlign w:val="superscript"/>
        </w:rPr>
        <w:t xml:space="preserve"> </w:t>
      </w:r>
      <w:r w:rsidR="00C56286" w:rsidRPr="00C56286">
        <w:rPr>
          <w:sz w:val="20"/>
          <w:szCs w:val="20"/>
        </w:rPr>
        <w:t xml:space="preserve">                                    </w:t>
      </w:r>
      <w:r>
        <w:rPr>
          <w:sz w:val="20"/>
          <w:szCs w:val="20"/>
        </w:rPr>
        <w:t xml:space="preserve">                                            </w:t>
      </w:r>
      <w:r w:rsidR="00E522AF">
        <w:rPr>
          <w:sz w:val="20"/>
          <w:szCs w:val="20"/>
        </w:rPr>
        <w:t xml:space="preserve">                            eq.</w:t>
      </w:r>
      <w:r w:rsidR="00C56286" w:rsidRPr="00C56286">
        <w:rPr>
          <w:sz w:val="20"/>
          <w:szCs w:val="20"/>
        </w:rPr>
        <w:t xml:space="preserve"> (1)</w:t>
      </w:r>
    </w:p>
    <w:p w14:paraId="06907C16" w14:textId="77777777" w:rsidR="00C56286" w:rsidRPr="00C56286" w:rsidRDefault="00C56286" w:rsidP="00C56286">
      <w:pPr>
        <w:spacing w:after="200" w:line="276" w:lineRule="auto"/>
        <w:ind w:left="360"/>
        <w:contextualSpacing/>
        <w:jc w:val="both"/>
        <w:rPr>
          <w:sz w:val="20"/>
          <w:szCs w:val="20"/>
        </w:rPr>
      </w:pPr>
    </w:p>
    <w:p w14:paraId="6FF4FF8D" w14:textId="77777777" w:rsidR="00E86875" w:rsidRDefault="00B17422" w:rsidP="00E86875">
      <w:pPr>
        <w:spacing w:after="200" w:line="276" w:lineRule="auto"/>
        <w:contextualSpacing/>
        <w:jc w:val="both"/>
        <w:rPr>
          <w:sz w:val="20"/>
          <w:szCs w:val="20"/>
          <w:lang w:val="en-US"/>
        </w:rPr>
      </w:pPr>
      <w:proofErr w:type="gramStart"/>
      <w:r w:rsidRPr="00B17422">
        <w:rPr>
          <w:sz w:val="20"/>
          <w:szCs w:val="20"/>
          <w:lang w:val="en-US"/>
        </w:rPr>
        <w:t>where</w:t>
      </w:r>
      <w:proofErr w:type="gramEnd"/>
      <w:r w:rsidRPr="00B17422">
        <w:rPr>
          <w:sz w:val="20"/>
          <w:szCs w:val="20"/>
          <w:lang w:val="en-US"/>
        </w:rPr>
        <w:t xml:space="preserve"> k is constant and n is path loss factor which is generally between (2-4)  [8].</w:t>
      </w:r>
    </w:p>
    <w:p w14:paraId="24FCC0D5" w14:textId="77777777" w:rsidR="003C6BBB" w:rsidRDefault="003C6BBB" w:rsidP="00E86875">
      <w:pPr>
        <w:spacing w:after="200" w:line="276" w:lineRule="auto"/>
        <w:contextualSpacing/>
        <w:jc w:val="both"/>
        <w:rPr>
          <w:sz w:val="20"/>
          <w:szCs w:val="20"/>
          <w:lang w:val="en-US"/>
        </w:rPr>
      </w:pPr>
    </w:p>
    <w:p w14:paraId="0F7E618E" w14:textId="77777777" w:rsidR="00B17422" w:rsidRPr="00E73D9D" w:rsidRDefault="00B17422" w:rsidP="00E86875">
      <w:pPr>
        <w:spacing w:after="200" w:line="276" w:lineRule="auto"/>
        <w:contextualSpacing/>
        <w:jc w:val="both"/>
        <w:rPr>
          <w:sz w:val="20"/>
          <w:szCs w:val="20"/>
        </w:rPr>
      </w:pPr>
      <w:r w:rsidRPr="00E73D9D">
        <w:rPr>
          <w:sz w:val="20"/>
          <w:szCs w:val="20"/>
        </w:rPr>
        <w:t>Step 2: Selection Criteria:</w:t>
      </w:r>
    </w:p>
    <w:p w14:paraId="7E714492" w14:textId="77777777" w:rsidR="00C56286" w:rsidRPr="00E73D9D" w:rsidRDefault="00B17422" w:rsidP="00B17422">
      <w:pPr>
        <w:spacing w:after="200" w:line="276" w:lineRule="auto"/>
        <w:ind w:firstLine="216"/>
        <w:contextualSpacing/>
        <w:jc w:val="both"/>
        <w:rPr>
          <w:sz w:val="20"/>
          <w:szCs w:val="20"/>
          <w:lang w:val="en-US"/>
        </w:rPr>
      </w:pPr>
      <w:r w:rsidRPr="00E73D9D">
        <w:rPr>
          <w:sz w:val="20"/>
          <w:szCs w:val="20"/>
        </w:rPr>
        <w:t>Node should have more residual battery energy (RBE) than the required transmission energy (</w:t>
      </w:r>
      <w:proofErr w:type="spellStart"/>
      <w:proofErr w:type="gramStart"/>
      <w:r w:rsidRPr="00E73D9D">
        <w:rPr>
          <w:sz w:val="20"/>
          <w:szCs w:val="20"/>
        </w:rPr>
        <w:t>TE</w:t>
      </w:r>
      <w:r w:rsidRPr="00E73D9D">
        <w:rPr>
          <w:sz w:val="20"/>
          <w:szCs w:val="20"/>
          <w:vertAlign w:val="subscript"/>
        </w:rPr>
        <w:t>node</w:t>
      </w:r>
      <w:proofErr w:type="spellEnd"/>
      <w:r w:rsidRPr="00E73D9D">
        <w:rPr>
          <w:sz w:val="20"/>
          <w:szCs w:val="20"/>
        </w:rPr>
        <w:t xml:space="preserve"> )</w:t>
      </w:r>
      <w:proofErr w:type="gramEnd"/>
      <w:r w:rsidRPr="00E73D9D">
        <w:rPr>
          <w:sz w:val="20"/>
          <w:szCs w:val="20"/>
        </w:rPr>
        <w:t xml:space="preserve"> to transmit the packet to the next node in the route. All the nodes in the route will be checked with this condition even if one node of a route is not satisfying this condition then that route will not be considered as a feasible solution. All the other routes having all the nodes with sufficient amount of energy are considered as the feasible solution. And those nodes having equal RBE than (</w:t>
      </w:r>
      <w:proofErr w:type="spellStart"/>
      <w:proofErr w:type="gramStart"/>
      <w:r w:rsidRPr="00E73D9D">
        <w:rPr>
          <w:sz w:val="20"/>
          <w:szCs w:val="20"/>
        </w:rPr>
        <w:t>TE</w:t>
      </w:r>
      <w:r w:rsidRPr="00E73D9D">
        <w:rPr>
          <w:sz w:val="20"/>
          <w:szCs w:val="20"/>
          <w:vertAlign w:val="subscript"/>
        </w:rPr>
        <w:t>node</w:t>
      </w:r>
      <w:proofErr w:type="spellEnd"/>
      <w:r w:rsidRPr="00E73D9D">
        <w:rPr>
          <w:sz w:val="20"/>
          <w:szCs w:val="20"/>
        </w:rPr>
        <w:t xml:space="preserve"> )</w:t>
      </w:r>
      <w:proofErr w:type="gramEnd"/>
      <w:r w:rsidRPr="00E73D9D">
        <w:rPr>
          <w:sz w:val="20"/>
          <w:szCs w:val="20"/>
        </w:rPr>
        <w:t xml:space="preserve"> are made to go into sleep mode. This selecting criterion helped to prolong the network </w:t>
      </w:r>
      <w:r w:rsidRPr="00E73D9D">
        <w:rPr>
          <w:sz w:val="20"/>
          <w:szCs w:val="20"/>
          <w:lang w:val="en-US"/>
        </w:rPr>
        <w:t>life by avoiding the link breakage. We tried to avoid the repeated use of the path. But at one stage we have to compromise with energy efficiency when we have a route with less energy consumption but it is already being used and a rout with maximum consumption of energy which is not used. So till this point we avoided repeated use of the paths and tried to increase the network life. Transmission energy of a node to node in a rout is calculated according to the distance and the total transmission energy (TTE</w:t>
      </w:r>
      <w:r w:rsidRPr="00E73D9D">
        <w:rPr>
          <w:sz w:val="20"/>
          <w:szCs w:val="20"/>
          <w:vertAlign w:val="subscript"/>
          <w:lang w:val="en-US"/>
        </w:rPr>
        <w:t>R</w:t>
      </w:r>
      <w:r w:rsidRPr="00E73D9D">
        <w:rPr>
          <w:sz w:val="20"/>
          <w:szCs w:val="20"/>
          <w:lang w:val="en-US"/>
        </w:rPr>
        <w:t xml:space="preserve">) for that rout is calculated </w:t>
      </w:r>
      <w:r w:rsidR="00E522AF" w:rsidRPr="00E73D9D">
        <w:rPr>
          <w:sz w:val="20"/>
          <w:szCs w:val="20"/>
          <w:lang w:val="en-US"/>
        </w:rPr>
        <w:t>using eq. (</w:t>
      </w:r>
      <w:r w:rsidRPr="00E73D9D">
        <w:rPr>
          <w:sz w:val="20"/>
          <w:szCs w:val="20"/>
          <w:lang w:val="en-US"/>
        </w:rPr>
        <w:t>2).</w:t>
      </w:r>
    </w:p>
    <w:p w14:paraId="5A6099E3" w14:textId="77777777" w:rsidR="00C56286" w:rsidRPr="00980C67" w:rsidRDefault="00B17422" w:rsidP="00980C67">
      <w:pPr>
        <w:spacing w:after="200" w:line="276" w:lineRule="auto"/>
        <w:contextualSpacing/>
        <w:jc w:val="both"/>
        <w:rPr>
          <w:sz w:val="20"/>
          <w:szCs w:val="20"/>
        </w:rPr>
      </w:pPr>
      <w:r w:rsidRPr="00980C67">
        <w:rPr>
          <w:sz w:val="20"/>
          <w:szCs w:val="20"/>
        </w:rPr>
        <w:t>TTE</w:t>
      </w:r>
      <w:r w:rsidRPr="00980C67">
        <w:rPr>
          <w:sz w:val="20"/>
          <w:szCs w:val="20"/>
          <w:vertAlign w:val="subscript"/>
        </w:rPr>
        <w:t>R</w:t>
      </w:r>
      <w:r w:rsidRPr="00980C67">
        <w:rPr>
          <w:sz w:val="20"/>
          <w:szCs w:val="20"/>
        </w:rPr>
        <w:t xml:space="preserve">=  </w:t>
      </w:r>
      <m:oMath>
        <m:nary>
          <m:naryPr>
            <m:chr m:val="∑"/>
            <m:grow m:val="1"/>
            <m:ctrlPr>
              <w:rPr>
                <w:rFonts w:ascii="Cambria Math" w:hAnsi="Cambria Math"/>
                <w:sz w:val="20"/>
                <w:szCs w:val="20"/>
              </w:rPr>
            </m:ctrlPr>
          </m:naryPr>
          <m:sub>
            <m:r>
              <w:rPr>
                <w:rFonts w:ascii="Cambria Math" w:eastAsia="Cambria Math" w:hAnsi="Cambria Math"/>
                <w:sz w:val="20"/>
                <w:szCs w:val="20"/>
              </w:rPr>
              <m:t>i</m:t>
            </m:r>
            <m:r>
              <w:rPr>
                <w:rFonts w:ascii="Cambria Math" w:eastAsia="Cambria Math"/>
                <w:sz w:val="20"/>
                <w:szCs w:val="20"/>
              </w:rPr>
              <m:t>=1</m:t>
            </m:r>
          </m:sub>
          <m:sup>
            <m:r>
              <m:rPr>
                <m:sty m:val="p"/>
              </m:rPr>
              <w:rPr>
                <w:rFonts w:ascii="Cambria Math"/>
                <w:sz w:val="20"/>
                <w:szCs w:val="20"/>
              </w:rPr>
              <m:t>m</m:t>
            </m:r>
          </m:sup>
          <m:e>
            <m:r>
              <m:rPr>
                <m:sty m:val="p"/>
              </m:rPr>
              <w:rPr>
                <w:rFonts w:ascii="Cambria Math"/>
                <w:sz w:val="20"/>
                <w:szCs w:val="20"/>
                <w:vertAlign w:val="subscript"/>
              </w:rPr>
              <m:t>TE</m:t>
            </m:r>
          </m:e>
        </m:nary>
      </m:oMath>
      <w:r w:rsidRPr="00980C67">
        <w:rPr>
          <w:sz w:val="20"/>
          <w:szCs w:val="20"/>
        </w:rPr>
        <w:t xml:space="preserve">                             </w:t>
      </w:r>
      <w:r w:rsidR="007444C7" w:rsidRPr="00980C67">
        <w:rPr>
          <w:sz w:val="20"/>
          <w:szCs w:val="20"/>
        </w:rPr>
        <w:t xml:space="preserve">                                                                                                             </w:t>
      </w:r>
      <w:r w:rsidR="00E522AF" w:rsidRPr="00980C67">
        <w:rPr>
          <w:sz w:val="20"/>
          <w:szCs w:val="20"/>
        </w:rPr>
        <w:t xml:space="preserve"> eq.</w:t>
      </w:r>
      <w:r w:rsidR="007444C7" w:rsidRPr="00980C67">
        <w:rPr>
          <w:sz w:val="20"/>
          <w:szCs w:val="20"/>
        </w:rPr>
        <w:t xml:space="preserve">  </w:t>
      </w:r>
      <w:r w:rsidRPr="00980C67">
        <w:rPr>
          <w:sz w:val="20"/>
          <w:szCs w:val="20"/>
        </w:rPr>
        <w:t>(2)</w:t>
      </w:r>
    </w:p>
    <w:p w14:paraId="46FC7540" w14:textId="77777777" w:rsidR="00B17422" w:rsidRPr="00E73D9D" w:rsidRDefault="00B17422" w:rsidP="00D61D0F">
      <w:pPr>
        <w:spacing w:after="200" w:line="276" w:lineRule="auto"/>
        <w:contextualSpacing/>
        <w:jc w:val="both"/>
        <w:rPr>
          <w:sz w:val="20"/>
          <w:szCs w:val="20"/>
          <w:lang w:val="en-US"/>
        </w:rPr>
      </w:pPr>
      <w:r w:rsidRPr="00E73D9D">
        <w:rPr>
          <w:sz w:val="20"/>
          <w:szCs w:val="20"/>
          <w:lang w:val="en-US"/>
        </w:rPr>
        <w:lastRenderedPageBreak/>
        <w:t xml:space="preserve">where m is the number of hops in the route, TE = </w:t>
      </w:r>
      <w:proofErr w:type="spellStart"/>
      <w:r w:rsidRPr="00E73D9D">
        <w:rPr>
          <w:sz w:val="20"/>
          <w:szCs w:val="20"/>
          <w:lang w:val="en-US"/>
        </w:rPr>
        <w:t>TE</w:t>
      </w:r>
      <w:r w:rsidRPr="00E73D9D">
        <w:rPr>
          <w:sz w:val="20"/>
          <w:szCs w:val="20"/>
          <w:vertAlign w:val="subscript"/>
          <w:lang w:val="en-US"/>
        </w:rPr>
        <w:t>node</w:t>
      </w:r>
      <w:proofErr w:type="spellEnd"/>
      <w:r w:rsidRPr="00E73D9D">
        <w:rPr>
          <w:sz w:val="20"/>
          <w:szCs w:val="20"/>
          <w:lang w:val="en-US"/>
        </w:rPr>
        <w:t xml:space="preserve"> is the transmission energy between the nodes. The route having minimum total transmission energy i.e. min (TTE</w:t>
      </w:r>
      <w:r w:rsidRPr="00E73D9D">
        <w:rPr>
          <w:sz w:val="20"/>
          <w:szCs w:val="20"/>
          <w:vertAlign w:val="subscript"/>
          <w:lang w:val="en-US"/>
        </w:rPr>
        <w:t>R</w:t>
      </w:r>
      <w:r w:rsidR="00D61D0F" w:rsidRPr="00E73D9D">
        <w:rPr>
          <w:sz w:val="20"/>
          <w:szCs w:val="20"/>
          <w:lang w:val="en-US"/>
        </w:rPr>
        <w:t>)</w:t>
      </w:r>
      <w:r w:rsidRPr="00E73D9D">
        <w:rPr>
          <w:sz w:val="20"/>
          <w:szCs w:val="20"/>
          <w:vertAlign w:val="subscript"/>
          <w:lang w:val="en-US"/>
        </w:rPr>
        <w:t xml:space="preserve"> </w:t>
      </w:r>
      <w:r w:rsidRPr="00E73D9D">
        <w:rPr>
          <w:sz w:val="20"/>
          <w:szCs w:val="20"/>
          <w:lang w:val="en-US"/>
        </w:rPr>
        <w:t>will be selected as energy efficient route.</w:t>
      </w:r>
    </w:p>
    <w:p w14:paraId="5E2B05A5" w14:textId="77777777" w:rsidR="00B17422" w:rsidRPr="00E73D9D" w:rsidRDefault="00B17422" w:rsidP="00B17422">
      <w:pPr>
        <w:spacing w:after="200" w:line="276" w:lineRule="auto"/>
        <w:contextualSpacing/>
        <w:jc w:val="both"/>
        <w:rPr>
          <w:sz w:val="20"/>
          <w:szCs w:val="20"/>
          <w:lang w:val="en-US"/>
        </w:rPr>
      </w:pPr>
    </w:p>
    <w:p w14:paraId="33846C46" w14:textId="77777777" w:rsidR="00B17422" w:rsidRPr="00E73D9D" w:rsidRDefault="00B17422" w:rsidP="00B17422">
      <w:pPr>
        <w:spacing w:after="200" w:line="276" w:lineRule="auto"/>
        <w:contextualSpacing/>
        <w:jc w:val="both"/>
        <w:rPr>
          <w:sz w:val="20"/>
          <w:szCs w:val="20"/>
          <w:lang w:val="en-US"/>
        </w:rPr>
      </w:pPr>
      <w:r w:rsidRPr="00E73D9D">
        <w:rPr>
          <w:sz w:val="20"/>
          <w:szCs w:val="20"/>
          <w:lang w:val="en-US"/>
        </w:rPr>
        <w:t>Step 3: Calculating Residual Battery Energy (RBE):</w:t>
      </w:r>
    </w:p>
    <w:p w14:paraId="7A3A9164" w14:textId="77777777" w:rsidR="00B17422" w:rsidRPr="00E73D9D" w:rsidRDefault="00B17422" w:rsidP="00E522AF">
      <w:pPr>
        <w:spacing w:after="200" w:line="276" w:lineRule="auto"/>
        <w:contextualSpacing/>
        <w:jc w:val="both"/>
        <w:rPr>
          <w:sz w:val="20"/>
          <w:szCs w:val="20"/>
          <w:lang w:val="en-US"/>
        </w:rPr>
      </w:pPr>
      <w:r w:rsidRPr="00E73D9D">
        <w:rPr>
          <w:sz w:val="20"/>
          <w:szCs w:val="20"/>
          <w:lang w:val="en-US"/>
        </w:rPr>
        <w:t>After transmitting the packet, residual battery energy for each node of the route is calculated using</w:t>
      </w:r>
      <w:r w:rsidR="00E522AF" w:rsidRPr="00E73D9D">
        <w:rPr>
          <w:sz w:val="20"/>
          <w:szCs w:val="20"/>
          <w:lang w:val="en-US"/>
        </w:rPr>
        <w:t xml:space="preserve"> eq.</w:t>
      </w:r>
      <w:r w:rsidRPr="00E73D9D">
        <w:rPr>
          <w:sz w:val="20"/>
          <w:szCs w:val="20"/>
          <w:lang w:val="en-US"/>
        </w:rPr>
        <w:t xml:space="preserve"> (3) with parameters initial battery energy (IBE) and </w:t>
      </w:r>
      <w:proofErr w:type="spellStart"/>
      <w:r w:rsidRPr="00E73D9D">
        <w:rPr>
          <w:sz w:val="20"/>
          <w:szCs w:val="20"/>
          <w:lang w:val="en-US"/>
        </w:rPr>
        <w:t>TE</w:t>
      </w:r>
      <w:r w:rsidRPr="00E73D9D">
        <w:rPr>
          <w:sz w:val="20"/>
          <w:szCs w:val="20"/>
          <w:vertAlign w:val="subscript"/>
          <w:lang w:val="en-US"/>
        </w:rPr>
        <w:t>node</w:t>
      </w:r>
      <w:proofErr w:type="spellEnd"/>
      <w:r w:rsidRPr="00E73D9D">
        <w:rPr>
          <w:sz w:val="20"/>
          <w:szCs w:val="20"/>
          <w:lang w:val="en-US"/>
        </w:rPr>
        <w:t>.</w:t>
      </w:r>
    </w:p>
    <w:p w14:paraId="33E8B2F9" w14:textId="77777777" w:rsidR="003C6BBB" w:rsidRDefault="008D7CCB" w:rsidP="00E86875">
      <w:pPr>
        <w:ind w:left="720" w:firstLine="720"/>
        <w:rPr>
          <w:sz w:val="20"/>
          <w:szCs w:val="20"/>
        </w:rPr>
      </w:pPr>
      <w:r w:rsidRPr="00E73D9D">
        <w:rPr>
          <w:sz w:val="20"/>
          <w:szCs w:val="20"/>
        </w:rPr>
        <w:t xml:space="preserve">RBE = IBE – </w:t>
      </w:r>
      <w:proofErr w:type="spellStart"/>
      <w:r w:rsidR="00592FA5" w:rsidRPr="00E73D9D">
        <w:rPr>
          <w:sz w:val="20"/>
          <w:szCs w:val="20"/>
          <w:lang w:val="en-US"/>
        </w:rPr>
        <w:t>TE</w:t>
      </w:r>
      <w:r w:rsidR="00592FA5" w:rsidRPr="00E73D9D">
        <w:rPr>
          <w:sz w:val="20"/>
          <w:szCs w:val="20"/>
          <w:vertAlign w:val="subscript"/>
          <w:lang w:val="en-US"/>
        </w:rPr>
        <w:t>node</w:t>
      </w:r>
      <w:proofErr w:type="spellEnd"/>
      <w:r w:rsidRPr="00E73D9D">
        <w:rPr>
          <w:sz w:val="20"/>
          <w:szCs w:val="20"/>
        </w:rPr>
        <w:t xml:space="preserve">            </w:t>
      </w:r>
    </w:p>
    <w:p w14:paraId="0126C7DD" w14:textId="77777777" w:rsidR="008D7CCB" w:rsidRPr="00E73D9D" w:rsidRDefault="008D7CCB" w:rsidP="00E86875">
      <w:pPr>
        <w:ind w:left="720" w:firstLine="720"/>
        <w:rPr>
          <w:sz w:val="20"/>
          <w:szCs w:val="20"/>
        </w:rPr>
      </w:pPr>
      <w:r w:rsidRPr="00E73D9D">
        <w:rPr>
          <w:sz w:val="20"/>
          <w:szCs w:val="20"/>
        </w:rPr>
        <w:t xml:space="preserve">                                 </w:t>
      </w:r>
      <w:r w:rsidR="007444C7" w:rsidRPr="00E73D9D">
        <w:rPr>
          <w:sz w:val="20"/>
          <w:szCs w:val="20"/>
        </w:rPr>
        <w:tab/>
      </w:r>
      <w:r w:rsidR="007444C7" w:rsidRPr="00E73D9D">
        <w:rPr>
          <w:sz w:val="20"/>
          <w:szCs w:val="20"/>
        </w:rPr>
        <w:tab/>
      </w:r>
      <w:r w:rsidR="007444C7" w:rsidRPr="00E73D9D">
        <w:rPr>
          <w:sz w:val="20"/>
          <w:szCs w:val="20"/>
        </w:rPr>
        <w:tab/>
      </w:r>
      <w:r w:rsidR="007444C7" w:rsidRPr="00E73D9D">
        <w:rPr>
          <w:sz w:val="20"/>
          <w:szCs w:val="20"/>
        </w:rPr>
        <w:tab/>
      </w:r>
      <w:r w:rsidR="007444C7" w:rsidRPr="00E73D9D">
        <w:rPr>
          <w:sz w:val="20"/>
          <w:szCs w:val="20"/>
        </w:rPr>
        <w:tab/>
      </w:r>
      <w:r w:rsidR="007444C7" w:rsidRPr="00E73D9D">
        <w:rPr>
          <w:sz w:val="20"/>
          <w:szCs w:val="20"/>
        </w:rPr>
        <w:tab/>
      </w:r>
      <w:r w:rsidR="00E522AF" w:rsidRPr="00E73D9D">
        <w:rPr>
          <w:sz w:val="20"/>
          <w:szCs w:val="20"/>
        </w:rPr>
        <w:t xml:space="preserve">       eq.</w:t>
      </w:r>
      <w:r w:rsidR="007444C7" w:rsidRPr="00E73D9D">
        <w:rPr>
          <w:sz w:val="20"/>
          <w:szCs w:val="20"/>
        </w:rPr>
        <w:t xml:space="preserve">  </w:t>
      </w:r>
      <w:r w:rsidRPr="00E73D9D">
        <w:rPr>
          <w:sz w:val="20"/>
          <w:szCs w:val="20"/>
        </w:rPr>
        <w:t>(3)</w:t>
      </w:r>
    </w:p>
    <w:p w14:paraId="47CE0EC0" w14:textId="77777777" w:rsidR="008D7CCB" w:rsidRDefault="008D7CCB" w:rsidP="008D7CCB">
      <w:pPr>
        <w:pStyle w:val="IEEEHeading1"/>
        <w:rPr>
          <w:b/>
          <w:bCs/>
          <w:lang w:val="en-US"/>
        </w:rPr>
      </w:pPr>
      <w:r w:rsidRPr="008D7CCB">
        <w:rPr>
          <w:b/>
          <w:bCs/>
          <w:lang w:val="en-US"/>
        </w:rPr>
        <w:t>Pseudo code</w:t>
      </w:r>
    </w:p>
    <w:p w14:paraId="4718AEB2" w14:textId="77777777" w:rsidR="008D7CCB" w:rsidRDefault="008D7CCB" w:rsidP="008D7CCB">
      <w:pPr>
        <w:pStyle w:val="IEEEParagraph"/>
      </w:pPr>
      <w:r>
        <w:rPr>
          <w:lang w:val="en-US"/>
        </w:rPr>
        <w:t xml:space="preserve">Step 1: </w:t>
      </w:r>
      <w:r w:rsidRPr="00AA20E1">
        <w:t>Generate all the possible routes.</w:t>
      </w:r>
    </w:p>
    <w:p w14:paraId="18F2CAE4" w14:textId="77777777" w:rsidR="008D7CCB" w:rsidRPr="008D7CCB" w:rsidRDefault="008D7CCB" w:rsidP="00592FA5">
      <w:pPr>
        <w:pStyle w:val="IEEEParagraph"/>
        <w:rPr>
          <w:lang w:val="en-US"/>
        </w:rPr>
      </w:pPr>
      <w:r w:rsidRPr="008D7CCB">
        <w:rPr>
          <w:lang w:val="en-US"/>
        </w:rPr>
        <w:t xml:space="preserve">Step 2:  Calculate the </w:t>
      </w:r>
      <w:proofErr w:type="spellStart"/>
      <w:r w:rsidR="00592FA5" w:rsidRPr="00B17422">
        <w:rPr>
          <w:szCs w:val="20"/>
          <w:lang w:val="en-US"/>
        </w:rPr>
        <w:t>TE</w:t>
      </w:r>
      <w:r w:rsidR="00592FA5" w:rsidRPr="00B17422">
        <w:rPr>
          <w:szCs w:val="20"/>
          <w:vertAlign w:val="subscript"/>
          <w:lang w:val="en-US"/>
        </w:rPr>
        <w:t>node</w:t>
      </w:r>
      <w:proofErr w:type="spellEnd"/>
      <w:r w:rsidRPr="008D7CCB">
        <w:rPr>
          <w:lang w:val="en-US"/>
        </w:rPr>
        <w:t xml:space="preserve"> for each node of each route using </w:t>
      </w:r>
      <w:r w:rsidR="005027F9">
        <w:rPr>
          <w:lang w:val="en-US"/>
        </w:rPr>
        <w:t xml:space="preserve">eq. </w:t>
      </w:r>
      <w:r w:rsidRPr="008D7CCB">
        <w:rPr>
          <w:lang w:val="en-US"/>
        </w:rPr>
        <w:t>(1).</w:t>
      </w:r>
    </w:p>
    <w:p w14:paraId="355E59B5" w14:textId="77777777" w:rsidR="008D7CCB" w:rsidRPr="008D7CCB" w:rsidRDefault="008D7CCB" w:rsidP="008D7CCB">
      <w:pPr>
        <w:pStyle w:val="IEEEParagraph"/>
        <w:rPr>
          <w:lang w:val="en-US"/>
        </w:rPr>
      </w:pPr>
      <w:r w:rsidRPr="008D7CCB">
        <w:rPr>
          <w:lang w:val="en-US"/>
        </w:rPr>
        <w:t>Step 3:  Check the below condition for each route till no route is available to transmit the packet.</w:t>
      </w:r>
    </w:p>
    <w:p w14:paraId="7FA4362A" w14:textId="77777777" w:rsidR="008D7CCB" w:rsidRPr="008D7CCB" w:rsidRDefault="008D7CCB" w:rsidP="00592FA5">
      <w:pPr>
        <w:pStyle w:val="IEEEParagraph"/>
        <w:rPr>
          <w:lang w:val="en-US"/>
        </w:rPr>
      </w:pPr>
      <w:r w:rsidRPr="008D7CCB">
        <w:rPr>
          <w:lang w:val="en-US"/>
        </w:rPr>
        <w:t xml:space="preserve">                if (RBE &lt; = </w:t>
      </w:r>
      <w:proofErr w:type="spellStart"/>
      <w:r w:rsidR="00592FA5" w:rsidRPr="00B17422">
        <w:rPr>
          <w:szCs w:val="20"/>
          <w:lang w:val="en-US"/>
        </w:rPr>
        <w:t>TE</w:t>
      </w:r>
      <w:r w:rsidR="00592FA5" w:rsidRPr="00B17422">
        <w:rPr>
          <w:szCs w:val="20"/>
          <w:vertAlign w:val="subscript"/>
          <w:lang w:val="en-US"/>
        </w:rPr>
        <w:t>node</w:t>
      </w:r>
      <w:proofErr w:type="spellEnd"/>
      <w:r w:rsidRPr="008D7CCB">
        <w:rPr>
          <w:lang w:val="en-US"/>
        </w:rPr>
        <w:t xml:space="preserve">)  </w:t>
      </w:r>
    </w:p>
    <w:p w14:paraId="59BED90D" w14:textId="77777777" w:rsidR="008D7CCB" w:rsidRPr="008D7CCB" w:rsidRDefault="008D7CCB" w:rsidP="008D7CCB">
      <w:pPr>
        <w:pStyle w:val="IEEEParagraph"/>
        <w:rPr>
          <w:lang w:val="en-US"/>
        </w:rPr>
      </w:pPr>
      <w:r w:rsidRPr="008D7CCB">
        <w:rPr>
          <w:lang w:val="en-US"/>
        </w:rPr>
        <w:t xml:space="preserve">                         Make the node into sleep mode.</w:t>
      </w:r>
    </w:p>
    <w:p w14:paraId="0999A1DD" w14:textId="77777777" w:rsidR="008D7CCB" w:rsidRPr="008D7CCB" w:rsidRDefault="008D7CCB" w:rsidP="008D7CCB">
      <w:pPr>
        <w:pStyle w:val="IEEEParagraph"/>
        <w:rPr>
          <w:lang w:val="en-US"/>
        </w:rPr>
      </w:pPr>
      <w:r w:rsidRPr="008D7CCB">
        <w:rPr>
          <w:lang w:val="en-US"/>
        </w:rPr>
        <w:t xml:space="preserve">               else</w:t>
      </w:r>
    </w:p>
    <w:p w14:paraId="65E36277" w14:textId="77777777" w:rsidR="008D7CCB" w:rsidRPr="008D7CCB" w:rsidRDefault="008D7CCB" w:rsidP="008D7CCB">
      <w:pPr>
        <w:pStyle w:val="IEEEParagraph"/>
        <w:rPr>
          <w:lang w:val="en-US"/>
        </w:rPr>
      </w:pPr>
      <w:r w:rsidRPr="008D7CCB">
        <w:rPr>
          <w:lang w:val="en-US"/>
        </w:rPr>
        <w:tab/>
        <w:t xml:space="preserve">            Select all the routes which have active nodes</w:t>
      </w:r>
    </w:p>
    <w:p w14:paraId="5F455E7F" w14:textId="77777777" w:rsidR="008D7CCB" w:rsidRPr="008D7CCB" w:rsidRDefault="008D7CCB" w:rsidP="008D7CCB">
      <w:pPr>
        <w:pStyle w:val="IEEEParagraph"/>
        <w:rPr>
          <w:lang w:val="en-US"/>
        </w:rPr>
      </w:pPr>
      <w:r w:rsidRPr="008D7CCB">
        <w:rPr>
          <w:lang w:val="en-US"/>
        </w:rPr>
        <w:t xml:space="preserve">               end</w:t>
      </w:r>
    </w:p>
    <w:p w14:paraId="0347243A" w14:textId="77777777" w:rsidR="008D7CCB" w:rsidRPr="008D7CCB" w:rsidRDefault="008D7CCB" w:rsidP="008D7CCB">
      <w:pPr>
        <w:pStyle w:val="IEEEParagraph"/>
        <w:rPr>
          <w:lang w:val="en-US"/>
        </w:rPr>
      </w:pPr>
      <w:r w:rsidRPr="008D7CCB">
        <w:rPr>
          <w:lang w:val="en-US"/>
        </w:rPr>
        <w:t xml:space="preserve">Step 4:  Calculate the total transmission energy for all the selected routes using </w:t>
      </w:r>
      <w:r w:rsidR="005027F9">
        <w:rPr>
          <w:lang w:val="en-US"/>
        </w:rPr>
        <w:t xml:space="preserve">eq. </w:t>
      </w:r>
      <w:r w:rsidRPr="008D7CCB">
        <w:rPr>
          <w:lang w:val="en-US"/>
        </w:rPr>
        <w:t>(2).</w:t>
      </w:r>
    </w:p>
    <w:p w14:paraId="5B4582BC" w14:textId="77777777" w:rsidR="008D7CCB" w:rsidRPr="008D7CCB" w:rsidRDefault="008D7CCB" w:rsidP="008D7CCB">
      <w:pPr>
        <w:pStyle w:val="IEEEParagraph"/>
        <w:rPr>
          <w:lang w:val="en-US"/>
        </w:rPr>
      </w:pPr>
      <w:r w:rsidRPr="008D7CCB">
        <w:rPr>
          <w:lang w:val="en-US"/>
        </w:rPr>
        <w:t>Step 5: Select the energy efficient route on the basis of</w:t>
      </w:r>
      <w:r>
        <w:rPr>
          <w:lang w:val="en-US"/>
        </w:rPr>
        <w:t xml:space="preserve"> </w:t>
      </w:r>
      <w:r w:rsidRPr="008D7CCB">
        <w:rPr>
          <w:lang w:val="en-US"/>
        </w:rPr>
        <w:t xml:space="preserve">minimum total transmission energy of the route. </w:t>
      </w:r>
    </w:p>
    <w:p w14:paraId="14B552F3" w14:textId="77777777" w:rsidR="008D7CCB" w:rsidRPr="008D7CCB" w:rsidRDefault="008D7CCB" w:rsidP="008D7CCB">
      <w:pPr>
        <w:pStyle w:val="IEEEParagraph"/>
        <w:rPr>
          <w:lang w:val="en-US"/>
        </w:rPr>
      </w:pPr>
      <w:r w:rsidRPr="008D7CCB">
        <w:rPr>
          <w:lang w:val="en-US"/>
        </w:rPr>
        <w:t>Step 6:  Calculate the RBE for each node of the selected route</w:t>
      </w:r>
      <w:r>
        <w:rPr>
          <w:lang w:val="en-US"/>
        </w:rPr>
        <w:t xml:space="preserve"> </w:t>
      </w:r>
      <w:r w:rsidRPr="008D7CCB">
        <w:rPr>
          <w:lang w:val="en-US"/>
        </w:rPr>
        <w:t xml:space="preserve">using </w:t>
      </w:r>
      <w:r w:rsidR="005027F9">
        <w:rPr>
          <w:lang w:val="en-US"/>
        </w:rPr>
        <w:t xml:space="preserve">eq. </w:t>
      </w:r>
      <w:r w:rsidRPr="008D7CCB">
        <w:rPr>
          <w:lang w:val="en-US"/>
        </w:rPr>
        <w:t xml:space="preserve"> (3).</w:t>
      </w:r>
    </w:p>
    <w:p w14:paraId="0B3BE6EF" w14:textId="77777777" w:rsidR="008D7CCB" w:rsidRPr="008D7CCB" w:rsidRDefault="008D7CCB" w:rsidP="008D7CCB">
      <w:pPr>
        <w:pStyle w:val="IEEEParagraph"/>
        <w:rPr>
          <w:lang w:val="en-US"/>
        </w:rPr>
      </w:pPr>
      <w:r w:rsidRPr="008D7CCB">
        <w:rPr>
          <w:lang w:val="en-US"/>
        </w:rPr>
        <w:t>Step 7: go to step 3.</w:t>
      </w:r>
    </w:p>
    <w:p w14:paraId="14170A36" w14:textId="77777777" w:rsidR="00B17422" w:rsidRPr="00B17422" w:rsidRDefault="008D7CCB" w:rsidP="00E86875">
      <w:pPr>
        <w:pStyle w:val="IEEEParagraph"/>
        <w:rPr>
          <w:szCs w:val="20"/>
          <w:lang w:val="en-US"/>
        </w:rPr>
      </w:pPr>
      <w:r w:rsidRPr="008D7CCB">
        <w:rPr>
          <w:lang w:val="en-US"/>
        </w:rPr>
        <w:t xml:space="preserve">Step 8: End.    </w:t>
      </w:r>
    </w:p>
    <w:p w14:paraId="52EF739C" w14:textId="77777777" w:rsidR="00C56286" w:rsidRDefault="008D7CCB" w:rsidP="008D7CCB">
      <w:pPr>
        <w:pStyle w:val="IEEEHeading1"/>
        <w:rPr>
          <w:b/>
          <w:bCs/>
        </w:rPr>
      </w:pPr>
      <w:r w:rsidRPr="008D7CCB">
        <w:rPr>
          <w:b/>
          <w:bCs/>
        </w:rPr>
        <w:t>Simulation Results</w:t>
      </w:r>
    </w:p>
    <w:p w14:paraId="47331824" w14:textId="77777777" w:rsidR="008D7CCB" w:rsidRPr="008D7CCB" w:rsidRDefault="008D7CCB" w:rsidP="00CB497A">
      <w:pPr>
        <w:pStyle w:val="IEEEParagraph"/>
        <w:rPr>
          <w:b/>
          <w:bCs/>
          <w:lang w:val="en-US"/>
        </w:rPr>
      </w:pPr>
      <w:r w:rsidRPr="008D7CCB">
        <w:rPr>
          <w:lang w:val="en-US"/>
        </w:rPr>
        <w:t xml:space="preserve">The simulation studies involve the deterministic small network topology with 5 nodes as shown in </w:t>
      </w:r>
      <w:r w:rsidR="00CB497A">
        <w:rPr>
          <w:lang w:val="en-US"/>
        </w:rPr>
        <w:t>F</w:t>
      </w:r>
      <w:r w:rsidRPr="008D7CCB">
        <w:rPr>
          <w:lang w:val="en-US"/>
        </w:rPr>
        <w:t>ig.1. The proposed energy efficient algorithm is implemented with MATLAB. We transmitted same size of data packets through source node 1 to destination node 5. Proposed algorithm is compared between two metrics Total Transmission Energy</w:t>
      </w:r>
      <w:r>
        <w:rPr>
          <w:lang w:val="en-US"/>
        </w:rPr>
        <w:t xml:space="preserve"> </w:t>
      </w:r>
      <w:r w:rsidRPr="008D7CCB">
        <w:rPr>
          <w:lang w:val="en-US"/>
        </w:rPr>
        <w:t>and Maximum Number of Hops on the basis of total number of packets transmitted, network lifetime and energy consumed by each node. We considered the simulation time as a network lifetime and network lifetime is a time when no route is available to transmit the packet. Simulation time is calculated through the CPUTIME function of MATLAB. Our results shows that the metric total transmission energy performs better than the maximum number of hops in terms of network lifetime, energy consumption and total number of packets transmitted through the network.</w:t>
      </w:r>
    </w:p>
    <w:p w14:paraId="0E31E935" w14:textId="77777777" w:rsidR="008D7CCB" w:rsidRDefault="008D7CCB" w:rsidP="008D7CCB">
      <w:pPr>
        <w:pStyle w:val="IEEEParagraph"/>
        <w:rPr>
          <w:lang w:val="en-US"/>
        </w:rPr>
      </w:pPr>
      <w:r w:rsidRPr="008D7CCB">
        <w:rPr>
          <w:lang w:val="en-US"/>
        </w:rPr>
        <w:t>The network showed in Fig. 1 is able to transmit 22 packets if total transmission energy metric is used and 17 packets if used maximum number of hops metric. And the network lifetime is also more for total transmission energy. It clearly shows in Fig. 2 that the metric total transmission energy consumes less energy than maximum number of hops. As the network is MANET means nodes are mobile and they change their locations. After nodes have changed their location the new topology is shown in Fig .3 and energy consumption of each node is shown in Fig. 4. Our results shows that the metric total transmission energy performs better than the maximum number of hops in terms of network lifetime, energy consumption and total number of packets transmitted through the network.</w:t>
      </w:r>
    </w:p>
    <w:p w14:paraId="2BCC5EB6" w14:textId="77777777" w:rsidR="007444C7" w:rsidRDefault="007444C7" w:rsidP="008D7CCB">
      <w:pPr>
        <w:pStyle w:val="IEEEParagraph"/>
        <w:rPr>
          <w:lang w:val="en-US"/>
        </w:rPr>
      </w:pPr>
    </w:p>
    <w:p w14:paraId="5A5A3865" w14:textId="77777777" w:rsidR="008D7CCB" w:rsidRPr="008D7CCB" w:rsidRDefault="008D7CCB" w:rsidP="008D7CCB">
      <w:pPr>
        <w:pStyle w:val="IEEEParagraph"/>
        <w:rPr>
          <w:b/>
          <w:bCs/>
          <w:lang w:val="en-US"/>
        </w:rPr>
      </w:pPr>
    </w:p>
    <w:p w14:paraId="52325115" w14:textId="77777777" w:rsidR="008D7CCB" w:rsidRPr="008D7CCB" w:rsidRDefault="008D7CCB" w:rsidP="008D7CCB">
      <w:pPr>
        <w:pStyle w:val="IEEEParagraph"/>
        <w:ind w:firstLine="0"/>
      </w:pPr>
      <w:r>
        <w:rPr>
          <w:noProof/>
          <w:lang w:val="en-IN" w:eastAsia="en-IN"/>
        </w:rPr>
        <w:lastRenderedPageBreak/>
        <w:drawing>
          <wp:inline distT="0" distB="0" distL="0" distR="0" wp14:anchorId="7D5F11EF" wp14:editId="4340084B">
            <wp:extent cx="2956152" cy="2199364"/>
            <wp:effectExtent l="19050" t="19050" r="15648" b="10436"/>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2957830" cy="2200612"/>
                    </a:xfrm>
                    <a:prstGeom prst="rect">
                      <a:avLst/>
                    </a:prstGeom>
                    <a:noFill/>
                    <a:ln w="15875" cmpd="sng">
                      <a:solidFill>
                        <a:srgbClr val="000000"/>
                      </a:solidFill>
                      <a:miter lim="800000"/>
                      <a:headEnd/>
                      <a:tailEnd/>
                    </a:ln>
                    <a:effectLst/>
                  </pic:spPr>
                </pic:pic>
              </a:graphicData>
            </a:graphic>
          </wp:inline>
        </w:drawing>
      </w:r>
      <w:r>
        <w:t xml:space="preserve"> </w:t>
      </w:r>
      <w:r>
        <w:rPr>
          <w:rFonts w:eastAsia="MS Mincho"/>
          <w:noProof/>
          <w:lang w:val="en-IN" w:eastAsia="en-IN"/>
        </w:rPr>
        <w:drawing>
          <wp:inline distT="0" distB="0" distL="0" distR="0" wp14:anchorId="0A8AF280" wp14:editId="0F85D665">
            <wp:extent cx="3005455" cy="2162810"/>
            <wp:effectExtent l="19050" t="19050" r="23495" b="27940"/>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3005455" cy="2162810"/>
                    </a:xfrm>
                    <a:prstGeom prst="rect">
                      <a:avLst/>
                    </a:prstGeom>
                    <a:noFill/>
                    <a:ln w="12700" cmpd="sng">
                      <a:solidFill>
                        <a:srgbClr val="000000"/>
                      </a:solidFill>
                      <a:miter lim="800000"/>
                      <a:headEnd/>
                      <a:tailEnd/>
                    </a:ln>
                    <a:effectLst/>
                  </pic:spPr>
                </pic:pic>
              </a:graphicData>
            </a:graphic>
          </wp:inline>
        </w:drawing>
      </w:r>
    </w:p>
    <w:p w14:paraId="6F5D7D06" w14:textId="77777777" w:rsidR="008D7CCB" w:rsidRPr="00764195" w:rsidRDefault="008D7CCB" w:rsidP="008D7CCB">
      <w:pPr>
        <w:ind w:firstLine="720"/>
        <w:jc w:val="both"/>
      </w:pPr>
      <w:r>
        <w:rPr>
          <w:sz w:val="16"/>
          <w:szCs w:val="16"/>
        </w:rPr>
        <w:t xml:space="preserve">      </w:t>
      </w:r>
      <w:r w:rsidRPr="00E8604E">
        <w:rPr>
          <w:sz w:val="16"/>
          <w:szCs w:val="16"/>
        </w:rPr>
        <w:t>Fig</w:t>
      </w:r>
      <w:r>
        <w:rPr>
          <w:sz w:val="16"/>
          <w:szCs w:val="16"/>
        </w:rPr>
        <w:t>.</w:t>
      </w:r>
      <w:r w:rsidRPr="00E8604E">
        <w:rPr>
          <w:sz w:val="16"/>
          <w:szCs w:val="16"/>
        </w:rPr>
        <w:t>1</w:t>
      </w:r>
      <w:r>
        <w:rPr>
          <w:sz w:val="16"/>
          <w:szCs w:val="16"/>
        </w:rPr>
        <w:t>.</w:t>
      </w:r>
      <w:r w:rsidRPr="00E8604E">
        <w:rPr>
          <w:sz w:val="16"/>
          <w:szCs w:val="16"/>
        </w:rPr>
        <w:t xml:space="preserve"> </w:t>
      </w:r>
      <w:r>
        <w:rPr>
          <w:sz w:val="16"/>
          <w:szCs w:val="16"/>
        </w:rPr>
        <w:t xml:space="preserve"> </w:t>
      </w:r>
      <w:r w:rsidRPr="00E8604E">
        <w:rPr>
          <w:sz w:val="16"/>
          <w:szCs w:val="16"/>
        </w:rPr>
        <w:t>Ad Hoc Network of 5 Nodes</w:t>
      </w:r>
      <w:r>
        <w:rPr>
          <w:sz w:val="16"/>
          <w:szCs w:val="16"/>
        </w:rPr>
        <w:tab/>
      </w:r>
      <w:r>
        <w:rPr>
          <w:sz w:val="16"/>
          <w:szCs w:val="16"/>
        </w:rPr>
        <w:tab/>
      </w:r>
      <w:r>
        <w:rPr>
          <w:sz w:val="16"/>
          <w:szCs w:val="16"/>
        </w:rPr>
        <w:tab/>
      </w:r>
      <w:r>
        <w:rPr>
          <w:sz w:val="16"/>
          <w:szCs w:val="16"/>
        </w:rPr>
        <w:tab/>
      </w:r>
      <w:r w:rsidRPr="00E8604E">
        <w:rPr>
          <w:sz w:val="16"/>
          <w:szCs w:val="16"/>
        </w:rPr>
        <w:t>Fig</w:t>
      </w:r>
      <w:r>
        <w:rPr>
          <w:sz w:val="16"/>
          <w:szCs w:val="16"/>
        </w:rPr>
        <w:t>.</w:t>
      </w:r>
      <w:r w:rsidRPr="00E8604E">
        <w:rPr>
          <w:sz w:val="16"/>
          <w:szCs w:val="16"/>
        </w:rPr>
        <w:t xml:space="preserve"> 2. Energy Consumption by Each Node</w:t>
      </w:r>
    </w:p>
    <w:p w14:paraId="70924CAF" w14:textId="77777777" w:rsidR="008D7CCB" w:rsidRPr="001044E6" w:rsidRDefault="008D7CCB" w:rsidP="008D7CCB">
      <w:pPr>
        <w:pStyle w:val="IEEEParagraph"/>
        <w:ind w:firstLine="90"/>
        <w:rPr>
          <w:lang w:val="en-US"/>
        </w:rPr>
      </w:pPr>
      <w:r>
        <w:rPr>
          <w:rFonts w:eastAsia="MS Mincho"/>
          <w:noProof/>
          <w:lang w:val="en-IN" w:eastAsia="en-IN"/>
        </w:rPr>
        <w:drawing>
          <wp:inline distT="0" distB="0" distL="0" distR="0" wp14:anchorId="1C7E9585" wp14:editId="3F3AC4F7">
            <wp:extent cx="2615818" cy="2571198"/>
            <wp:effectExtent l="19050" t="19050" r="13082" b="19602"/>
            <wp:docPr id="1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srcRect/>
                    <a:stretch>
                      <a:fillRect/>
                    </a:stretch>
                  </pic:blipFill>
                  <pic:spPr bwMode="auto">
                    <a:xfrm>
                      <a:off x="0" y="0"/>
                      <a:ext cx="2619097" cy="2574421"/>
                    </a:xfrm>
                    <a:prstGeom prst="rect">
                      <a:avLst/>
                    </a:prstGeom>
                    <a:noFill/>
                    <a:ln w="12700" cmpd="sng">
                      <a:solidFill>
                        <a:srgbClr val="000000"/>
                      </a:solidFill>
                      <a:miter lim="800000"/>
                      <a:headEnd/>
                      <a:tailEnd/>
                    </a:ln>
                    <a:effectLst/>
                  </pic:spPr>
                </pic:pic>
              </a:graphicData>
            </a:graphic>
          </wp:inline>
        </w:drawing>
      </w:r>
      <w:r>
        <w:t xml:space="preserve">  </w:t>
      </w:r>
      <w:r w:rsidR="00921755">
        <w:t xml:space="preserve"> </w:t>
      </w:r>
      <w:r w:rsidR="00921755">
        <w:rPr>
          <w:rFonts w:eastAsia="MS Mincho"/>
          <w:noProof/>
          <w:lang w:val="en-IN" w:eastAsia="en-IN"/>
        </w:rPr>
        <w:drawing>
          <wp:inline distT="0" distB="0" distL="0" distR="0" wp14:anchorId="4CA313AB" wp14:editId="27365C17">
            <wp:extent cx="3113764" cy="2574373"/>
            <wp:effectExtent l="19050" t="19050" r="10436" b="16427"/>
            <wp:docPr id="1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3115968" cy="2576195"/>
                    </a:xfrm>
                    <a:prstGeom prst="rect">
                      <a:avLst/>
                    </a:prstGeom>
                    <a:noFill/>
                    <a:ln w="12700" cmpd="sng">
                      <a:solidFill>
                        <a:srgbClr val="000000"/>
                      </a:solidFill>
                      <a:miter lim="800000"/>
                      <a:headEnd/>
                      <a:tailEnd/>
                    </a:ln>
                    <a:effectLst/>
                  </pic:spPr>
                </pic:pic>
              </a:graphicData>
            </a:graphic>
          </wp:inline>
        </w:drawing>
      </w:r>
    </w:p>
    <w:p w14:paraId="3794B901" w14:textId="77777777" w:rsidR="00921755" w:rsidRDefault="0085366B" w:rsidP="0085366B">
      <w:pPr>
        <w:rPr>
          <w:sz w:val="16"/>
          <w:szCs w:val="16"/>
        </w:rPr>
      </w:pPr>
      <w:r>
        <w:rPr>
          <w:sz w:val="16"/>
          <w:szCs w:val="16"/>
        </w:rPr>
        <w:t xml:space="preserve">                         </w:t>
      </w:r>
      <w:r w:rsidR="00921755" w:rsidRPr="00E8604E">
        <w:rPr>
          <w:sz w:val="16"/>
          <w:szCs w:val="16"/>
        </w:rPr>
        <w:t>Fig</w:t>
      </w:r>
      <w:r w:rsidR="00921755">
        <w:rPr>
          <w:sz w:val="16"/>
          <w:szCs w:val="16"/>
        </w:rPr>
        <w:t>.</w:t>
      </w:r>
      <w:r w:rsidR="00921755" w:rsidRPr="00E8604E">
        <w:rPr>
          <w:sz w:val="16"/>
          <w:szCs w:val="16"/>
        </w:rPr>
        <w:t xml:space="preserve"> 3. Ad Hoc Network of 5 Nodes</w:t>
      </w:r>
      <w:r w:rsidR="00921755">
        <w:rPr>
          <w:sz w:val="16"/>
          <w:szCs w:val="16"/>
        </w:rPr>
        <w:tab/>
      </w:r>
      <w:r w:rsidR="00921755">
        <w:rPr>
          <w:sz w:val="16"/>
          <w:szCs w:val="16"/>
        </w:rPr>
        <w:tab/>
      </w:r>
      <w:r w:rsidR="00921755">
        <w:rPr>
          <w:sz w:val="16"/>
          <w:szCs w:val="16"/>
        </w:rPr>
        <w:tab/>
      </w:r>
      <w:r>
        <w:rPr>
          <w:sz w:val="16"/>
          <w:szCs w:val="16"/>
        </w:rPr>
        <w:t xml:space="preserve">      </w:t>
      </w:r>
      <w:r w:rsidR="00921755" w:rsidRPr="00E8604E">
        <w:rPr>
          <w:sz w:val="16"/>
          <w:szCs w:val="16"/>
        </w:rPr>
        <w:t xml:space="preserve">Fig </w:t>
      </w:r>
      <w:r w:rsidR="00921755">
        <w:rPr>
          <w:sz w:val="16"/>
          <w:szCs w:val="16"/>
        </w:rPr>
        <w:t>4</w:t>
      </w:r>
      <w:r w:rsidR="00921755" w:rsidRPr="00E8604E">
        <w:rPr>
          <w:sz w:val="16"/>
          <w:szCs w:val="16"/>
        </w:rPr>
        <w:t>. Energy Consumption by Each Node</w:t>
      </w:r>
    </w:p>
    <w:p w14:paraId="5F8A36B3" w14:textId="77777777" w:rsidR="008D7CCB" w:rsidRDefault="008D7CCB" w:rsidP="00921755">
      <w:pPr>
        <w:pStyle w:val="IEEEParagraph"/>
      </w:pPr>
    </w:p>
    <w:p w14:paraId="54615AFA" w14:textId="77777777" w:rsidR="008D7CCB" w:rsidRPr="008D7CCB" w:rsidRDefault="008D7CCB" w:rsidP="008D7CCB">
      <w:pPr>
        <w:pStyle w:val="IEEEParagraph"/>
      </w:pPr>
    </w:p>
    <w:p w14:paraId="35EBFC84" w14:textId="77777777" w:rsidR="00E54EC2" w:rsidRPr="00A208F0" w:rsidRDefault="00E54EC2" w:rsidP="007B6E91">
      <w:pPr>
        <w:pStyle w:val="IEEEHeading1"/>
        <w:rPr>
          <w:b/>
          <w:lang w:val="en-US"/>
        </w:rPr>
      </w:pPr>
      <w:r>
        <w:rPr>
          <w:b/>
          <w:lang w:val="en-US"/>
        </w:rPr>
        <w:t>Conclusion</w:t>
      </w:r>
      <w:r w:rsidR="007B6E91">
        <w:rPr>
          <w:b/>
          <w:lang w:val="en-US"/>
        </w:rPr>
        <w:t xml:space="preserve"> and Future Work</w:t>
      </w:r>
    </w:p>
    <w:p w14:paraId="394329AC" w14:textId="77777777" w:rsidR="00E54EC2" w:rsidRDefault="00921755" w:rsidP="00CB497A">
      <w:pPr>
        <w:pStyle w:val="IEEEParagraph"/>
        <w:rPr>
          <w:b/>
        </w:rPr>
      </w:pPr>
      <w:r>
        <w:rPr>
          <w:lang w:val="en-US"/>
        </w:rPr>
        <w:t xml:space="preserve"> </w:t>
      </w:r>
      <w:r w:rsidRPr="00921755">
        <w:rPr>
          <w:lang w:val="en-US"/>
        </w:rPr>
        <w:t>The simulation results showed that the proposed algorithm performs better with the total transmission energy metric than the maximum number of hops metric</w:t>
      </w:r>
      <w:r w:rsidR="00CB497A">
        <w:rPr>
          <w:lang w:val="en-US"/>
        </w:rPr>
        <w:t xml:space="preserve">. The </w:t>
      </w:r>
      <w:r w:rsidRPr="00921755">
        <w:rPr>
          <w:lang w:val="en-US"/>
        </w:rPr>
        <w:t>proposed algorithm provides energy efficient path for data transmission and maximize</w:t>
      </w:r>
      <w:r w:rsidR="00CB497A">
        <w:rPr>
          <w:lang w:val="en-US"/>
        </w:rPr>
        <w:t>s</w:t>
      </w:r>
      <w:r w:rsidRPr="00921755">
        <w:rPr>
          <w:lang w:val="en-US"/>
        </w:rPr>
        <w:t xml:space="preserve"> the lifetime of entire network.</w:t>
      </w:r>
      <w:r w:rsidR="00E54EC2">
        <w:rPr>
          <w:lang w:val="en-US"/>
        </w:rPr>
        <w:t xml:space="preserve"> </w:t>
      </w:r>
      <w:r w:rsidRPr="00921755">
        <w:rPr>
          <w:lang w:val="en-US"/>
        </w:rPr>
        <w:t xml:space="preserve">As the performance of the proposed algorithm is analyzed between two metrics in future with some modifications in design considerations the performance of the proposed algorithm can be compared with other energy efficient algorithm. We have used very small network of 5 nodes, as number of nodes increases the complexity will increase. We can increase the number of nodes and analyze the performance. </w:t>
      </w:r>
    </w:p>
    <w:p w14:paraId="60A27D87" w14:textId="77777777" w:rsidR="00921755" w:rsidRPr="007B6E91" w:rsidRDefault="00E54EC2" w:rsidP="00E86875">
      <w:pPr>
        <w:pStyle w:val="IEEEHeading1"/>
        <w:numPr>
          <w:ilvl w:val="0"/>
          <w:numId w:val="0"/>
        </w:numPr>
        <w:rPr>
          <w:b/>
          <w:color w:val="660066"/>
          <w:szCs w:val="20"/>
        </w:rPr>
      </w:pPr>
      <w:r w:rsidRPr="00A208F0">
        <w:rPr>
          <w:b/>
        </w:rPr>
        <w:t>References</w:t>
      </w:r>
    </w:p>
    <w:p w14:paraId="54B6A046" w14:textId="77777777" w:rsidR="00921755" w:rsidRPr="00921755" w:rsidRDefault="00921755" w:rsidP="00921755">
      <w:pPr>
        <w:pStyle w:val="ListParagraph"/>
        <w:jc w:val="both"/>
        <w:rPr>
          <w:rFonts w:eastAsia="SimSun"/>
          <w:b/>
          <w:color w:val="660066"/>
          <w:sz w:val="20"/>
          <w:szCs w:val="20"/>
        </w:rPr>
      </w:pPr>
    </w:p>
    <w:p w14:paraId="7D2F7D69" w14:textId="77777777" w:rsidR="007B6E91" w:rsidRPr="008A6AED" w:rsidRDefault="007B6E91" w:rsidP="00AB0757">
      <w:pPr>
        <w:pStyle w:val="ListParagraph"/>
        <w:numPr>
          <w:ilvl w:val="0"/>
          <w:numId w:val="8"/>
        </w:numPr>
        <w:adjustRightInd w:val="0"/>
        <w:jc w:val="both"/>
        <w:rPr>
          <w:sz w:val="20"/>
          <w:szCs w:val="20"/>
        </w:rPr>
      </w:pPr>
      <w:proofErr w:type="spellStart"/>
      <w:r w:rsidRPr="008A6AED">
        <w:rPr>
          <w:color w:val="222222"/>
          <w:sz w:val="20"/>
          <w:szCs w:val="20"/>
        </w:rPr>
        <w:t>Anjum</w:t>
      </w:r>
      <w:proofErr w:type="spellEnd"/>
      <w:r w:rsidRPr="008A6AED">
        <w:rPr>
          <w:color w:val="222222"/>
          <w:sz w:val="20"/>
          <w:szCs w:val="20"/>
        </w:rPr>
        <w:t xml:space="preserve"> </w:t>
      </w:r>
      <w:proofErr w:type="spellStart"/>
      <w:r w:rsidR="009C4296" w:rsidRPr="008A6AED">
        <w:rPr>
          <w:color w:val="222222"/>
          <w:sz w:val="20"/>
          <w:szCs w:val="20"/>
        </w:rPr>
        <w:t>Asma</w:t>
      </w:r>
      <w:proofErr w:type="spellEnd"/>
      <w:r w:rsidR="009C4296" w:rsidRPr="008A6AED">
        <w:rPr>
          <w:color w:val="222222"/>
          <w:sz w:val="20"/>
          <w:szCs w:val="20"/>
        </w:rPr>
        <w:t xml:space="preserve"> </w:t>
      </w:r>
      <w:r w:rsidRPr="008A6AED">
        <w:rPr>
          <w:color w:val="222222"/>
          <w:sz w:val="20"/>
          <w:szCs w:val="20"/>
        </w:rPr>
        <w:t xml:space="preserve">and  </w:t>
      </w:r>
      <w:proofErr w:type="spellStart"/>
      <w:r w:rsidRPr="008A6AED">
        <w:rPr>
          <w:color w:val="222222"/>
          <w:sz w:val="20"/>
          <w:szCs w:val="20"/>
        </w:rPr>
        <w:t>Gihan</w:t>
      </w:r>
      <w:proofErr w:type="spellEnd"/>
      <w:r w:rsidRPr="008A6AED">
        <w:rPr>
          <w:color w:val="222222"/>
          <w:sz w:val="20"/>
          <w:szCs w:val="20"/>
        </w:rPr>
        <w:t xml:space="preserve"> </w:t>
      </w:r>
      <w:proofErr w:type="spellStart"/>
      <w:r w:rsidRPr="008A6AED">
        <w:rPr>
          <w:color w:val="222222"/>
          <w:sz w:val="20"/>
          <w:szCs w:val="20"/>
        </w:rPr>
        <w:t>Nagib</w:t>
      </w:r>
      <w:proofErr w:type="spellEnd"/>
      <w:r w:rsidRPr="008A6AED">
        <w:rPr>
          <w:color w:val="222222"/>
          <w:sz w:val="20"/>
          <w:szCs w:val="20"/>
        </w:rPr>
        <w:t>,’Energy Efficient Routing Algorithms for Mobile Ad Hoc  Networks–A Survey’, International Journal of Emerging Trends &amp; Technology in computer Science, Vol.3</w:t>
      </w:r>
      <w:r w:rsidR="009C4296" w:rsidRPr="008A6AED">
        <w:rPr>
          <w:color w:val="222222"/>
          <w:sz w:val="20"/>
          <w:szCs w:val="20"/>
        </w:rPr>
        <w:t>, Issue 1</w:t>
      </w:r>
      <w:r w:rsidRPr="008A6AED">
        <w:rPr>
          <w:color w:val="222222"/>
          <w:sz w:val="20"/>
          <w:szCs w:val="20"/>
        </w:rPr>
        <w:t>, pp. 218-223</w:t>
      </w:r>
      <w:r w:rsidR="009C4296" w:rsidRPr="008A6AED">
        <w:rPr>
          <w:color w:val="222222"/>
          <w:sz w:val="20"/>
          <w:szCs w:val="20"/>
        </w:rPr>
        <w:t>, 2012</w:t>
      </w:r>
      <w:r w:rsidRPr="008A6AED">
        <w:rPr>
          <w:color w:val="222222"/>
          <w:sz w:val="20"/>
          <w:szCs w:val="20"/>
        </w:rPr>
        <w:t>.</w:t>
      </w:r>
    </w:p>
    <w:p w14:paraId="21EB1923" w14:textId="77777777" w:rsidR="00921755" w:rsidRPr="008A6AED" w:rsidRDefault="00921755" w:rsidP="00AB0757">
      <w:pPr>
        <w:pStyle w:val="ListParagraph"/>
        <w:numPr>
          <w:ilvl w:val="0"/>
          <w:numId w:val="8"/>
        </w:numPr>
        <w:adjustRightInd w:val="0"/>
        <w:jc w:val="both"/>
        <w:rPr>
          <w:sz w:val="20"/>
          <w:szCs w:val="20"/>
        </w:rPr>
      </w:pPr>
      <w:r w:rsidRPr="008A6AED">
        <w:rPr>
          <w:sz w:val="20"/>
          <w:szCs w:val="20"/>
        </w:rPr>
        <w:t>Hong-</w:t>
      </w:r>
      <w:proofErr w:type="spellStart"/>
      <w:r w:rsidRPr="008A6AED">
        <w:rPr>
          <w:sz w:val="20"/>
          <w:szCs w:val="20"/>
        </w:rPr>
        <w:t>ryeol</w:t>
      </w:r>
      <w:proofErr w:type="spellEnd"/>
      <w:r w:rsidRPr="008A6AED">
        <w:rPr>
          <w:sz w:val="20"/>
          <w:szCs w:val="20"/>
        </w:rPr>
        <w:t xml:space="preserve"> Gil1, </w:t>
      </w:r>
      <w:proofErr w:type="spellStart"/>
      <w:r w:rsidRPr="008A6AED">
        <w:rPr>
          <w:sz w:val="20"/>
          <w:szCs w:val="20"/>
        </w:rPr>
        <w:t>Joon</w:t>
      </w:r>
      <w:proofErr w:type="spellEnd"/>
      <w:r w:rsidRPr="008A6AED">
        <w:rPr>
          <w:sz w:val="20"/>
          <w:szCs w:val="20"/>
        </w:rPr>
        <w:t xml:space="preserve"> Yoo1 and Jong-won Lee2</w:t>
      </w:r>
      <w:r w:rsidR="0036437A" w:rsidRPr="008A6AED">
        <w:rPr>
          <w:sz w:val="20"/>
          <w:szCs w:val="20"/>
        </w:rPr>
        <w:t xml:space="preserve"> </w:t>
      </w:r>
      <w:r w:rsidRPr="008A6AED">
        <w:rPr>
          <w:sz w:val="20"/>
          <w:szCs w:val="20"/>
        </w:rPr>
        <w:t>,</w:t>
      </w:r>
      <w:r w:rsidRPr="008A6AED">
        <w:rPr>
          <w:rStyle w:val="gsa1"/>
          <w:rFonts w:eastAsia="SimSun"/>
          <w:sz w:val="20"/>
          <w:szCs w:val="20"/>
        </w:rPr>
        <w:t>’</w:t>
      </w:r>
      <w:r w:rsidRPr="008A6AED">
        <w:rPr>
          <w:sz w:val="20"/>
          <w:szCs w:val="20"/>
        </w:rPr>
        <w:t>An On-demand Energy-efficient Routing   Algorithm for  Wireless Ad hoc Networks’, Proceedings of the 2</w:t>
      </w:r>
      <w:r w:rsidRPr="008A6AED">
        <w:rPr>
          <w:sz w:val="20"/>
          <w:szCs w:val="20"/>
          <w:vertAlign w:val="superscript"/>
        </w:rPr>
        <w:t>nd</w:t>
      </w:r>
      <w:r w:rsidRPr="008A6AED">
        <w:rPr>
          <w:sz w:val="20"/>
          <w:szCs w:val="20"/>
        </w:rPr>
        <w:t xml:space="preserve"> International Conference  on Human. Society and Internet HSI'03, </w:t>
      </w:r>
      <w:r w:rsidRPr="008A6AED">
        <w:rPr>
          <w:rStyle w:val="contribution"/>
          <w:sz w:val="20"/>
          <w:szCs w:val="20"/>
        </w:rPr>
        <w:t>pp. 302-311</w:t>
      </w:r>
      <w:r w:rsidR="0036437A" w:rsidRPr="008A6AED">
        <w:rPr>
          <w:rStyle w:val="contribution"/>
          <w:sz w:val="20"/>
          <w:szCs w:val="20"/>
        </w:rPr>
        <w:t>,</w:t>
      </w:r>
      <w:r w:rsidR="0036437A" w:rsidRPr="008A6AED">
        <w:rPr>
          <w:sz w:val="20"/>
          <w:szCs w:val="20"/>
        </w:rPr>
        <w:t xml:space="preserve"> 2003</w:t>
      </w:r>
      <w:r w:rsidRPr="008A6AED">
        <w:rPr>
          <w:sz w:val="20"/>
          <w:szCs w:val="20"/>
        </w:rPr>
        <w:t>.</w:t>
      </w:r>
    </w:p>
    <w:p w14:paraId="53300E15" w14:textId="77777777" w:rsidR="00921755" w:rsidRPr="008A6AED" w:rsidRDefault="00921755" w:rsidP="00AB0757">
      <w:pPr>
        <w:pStyle w:val="ListParagraph"/>
        <w:numPr>
          <w:ilvl w:val="0"/>
          <w:numId w:val="8"/>
        </w:numPr>
        <w:adjustRightInd w:val="0"/>
        <w:jc w:val="both"/>
        <w:rPr>
          <w:sz w:val="20"/>
          <w:szCs w:val="20"/>
        </w:rPr>
      </w:pPr>
      <w:r w:rsidRPr="008A6AED">
        <w:rPr>
          <w:sz w:val="20"/>
          <w:szCs w:val="20"/>
        </w:rPr>
        <w:lastRenderedPageBreak/>
        <w:t xml:space="preserve">S.K. </w:t>
      </w:r>
      <w:proofErr w:type="spellStart"/>
      <w:r w:rsidRPr="008A6AED">
        <w:rPr>
          <w:sz w:val="20"/>
          <w:szCs w:val="20"/>
        </w:rPr>
        <w:t>Dhurandher</w:t>
      </w:r>
      <w:proofErr w:type="spellEnd"/>
      <w:r w:rsidRPr="008A6AED">
        <w:rPr>
          <w:sz w:val="20"/>
          <w:szCs w:val="20"/>
        </w:rPr>
        <w:t xml:space="preserve">, S. Misra, M.S. Obaidat, V. Basal, P. Singh and  V. </w:t>
      </w:r>
      <w:proofErr w:type="spellStart"/>
      <w:r w:rsidRPr="008A6AED">
        <w:rPr>
          <w:sz w:val="20"/>
          <w:szCs w:val="20"/>
        </w:rPr>
        <w:t>Punia</w:t>
      </w:r>
      <w:proofErr w:type="spellEnd"/>
      <w:r w:rsidRPr="008A6AED">
        <w:rPr>
          <w:sz w:val="20"/>
          <w:szCs w:val="20"/>
        </w:rPr>
        <w:t>,’An Energy-Efficient On</w:t>
      </w:r>
      <w:r w:rsidRPr="008A6AED">
        <w:rPr>
          <w:b/>
          <w:sz w:val="20"/>
          <w:szCs w:val="20"/>
        </w:rPr>
        <w:t xml:space="preserve"> </w:t>
      </w:r>
      <w:r w:rsidRPr="008A6AED">
        <w:rPr>
          <w:sz w:val="20"/>
          <w:szCs w:val="20"/>
        </w:rPr>
        <w:t xml:space="preserve">Demand Routing algorithm for Mobile Ad-Hoc Networks’, 15 </w:t>
      </w:r>
      <w:proofErr w:type="spellStart"/>
      <w:r w:rsidRPr="008A6AED">
        <w:rPr>
          <w:sz w:val="20"/>
          <w:szCs w:val="20"/>
          <w:vertAlign w:val="superscript"/>
        </w:rPr>
        <w:t>th</w:t>
      </w:r>
      <w:proofErr w:type="spellEnd"/>
      <w:r w:rsidRPr="008A6AED">
        <w:rPr>
          <w:sz w:val="20"/>
          <w:szCs w:val="20"/>
        </w:rPr>
        <w:t xml:space="preserve"> International conference on Electronics, Circuits and Systems, pp. 958-9618</w:t>
      </w:r>
      <w:r w:rsidR="0036437A" w:rsidRPr="008A6AED">
        <w:rPr>
          <w:sz w:val="20"/>
          <w:szCs w:val="20"/>
        </w:rPr>
        <w:t>, 2008</w:t>
      </w:r>
      <w:r w:rsidRPr="008A6AED">
        <w:rPr>
          <w:sz w:val="20"/>
          <w:szCs w:val="20"/>
        </w:rPr>
        <w:t>.</w:t>
      </w:r>
    </w:p>
    <w:p w14:paraId="75992892" w14:textId="77777777" w:rsidR="00CA497B" w:rsidRPr="008A6AED" w:rsidRDefault="00CA497B" w:rsidP="00AB0757">
      <w:pPr>
        <w:pStyle w:val="ListParagraph"/>
        <w:numPr>
          <w:ilvl w:val="0"/>
          <w:numId w:val="8"/>
        </w:numPr>
        <w:adjustRightInd w:val="0"/>
        <w:jc w:val="both"/>
        <w:rPr>
          <w:sz w:val="20"/>
          <w:szCs w:val="20"/>
        </w:rPr>
      </w:pPr>
      <w:proofErr w:type="spellStart"/>
      <w:r w:rsidRPr="008A6AED">
        <w:rPr>
          <w:rStyle w:val="googqs-tidbit"/>
          <w:color w:val="000033"/>
          <w:sz w:val="20"/>
          <w:szCs w:val="20"/>
        </w:rPr>
        <w:t>DilipKuma</w:t>
      </w:r>
      <w:r w:rsidR="0036437A" w:rsidRPr="008A6AED">
        <w:rPr>
          <w:rStyle w:val="googqs-tidbit"/>
          <w:color w:val="000033"/>
          <w:sz w:val="20"/>
          <w:szCs w:val="20"/>
        </w:rPr>
        <w:t>r</w:t>
      </w:r>
      <w:proofErr w:type="spellEnd"/>
      <w:r w:rsidR="0036437A" w:rsidRPr="008A6AED">
        <w:rPr>
          <w:rStyle w:val="googqs-tidbit"/>
          <w:color w:val="000033"/>
          <w:sz w:val="20"/>
          <w:szCs w:val="20"/>
        </w:rPr>
        <w:t xml:space="preserve"> S. M. and Vijaya Kumar B. P</w:t>
      </w:r>
      <w:proofErr w:type="gramStart"/>
      <w:r w:rsidR="0036437A" w:rsidRPr="008A6AED">
        <w:rPr>
          <w:rStyle w:val="googqs-tidbit"/>
          <w:color w:val="000033"/>
          <w:sz w:val="20"/>
          <w:szCs w:val="20"/>
        </w:rPr>
        <w:t xml:space="preserve">. </w:t>
      </w:r>
      <w:r w:rsidRPr="008A6AED">
        <w:rPr>
          <w:rStyle w:val="googqs-tidbit"/>
          <w:color w:val="000033"/>
          <w:sz w:val="20"/>
          <w:szCs w:val="20"/>
        </w:rPr>
        <w:t>,</w:t>
      </w:r>
      <w:proofErr w:type="gramEnd"/>
      <w:r w:rsidRPr="008A6AED">
        <w:rPr>
          <w:rStyle w:val="googqs-tidbit"/>
          <w:color w:val="000033"/>
          <w:sz w:val="20"/>
          <w:szCs w:val="20"/>
        </w:rPr>
        <w:t xml:space="preserve">’Energy-Aware Multicast Routing in MANETs: A Genetic Algorithm Approach’, </w:t>
      </w:r>
      <w:r w:rsidRPr="008A6AED">
        <w:rPr>
          <w:rStyle w:val="googqs-tidbit"/>
          <w:i/>
          <w:iCs/>
          <w:sz w:val="20"/>
          <w:szCs w:val="20"/>
        </w:rPr>
        <w:t>International Journal of</w:t>
      </w:r>
      <w:r w:rsidRPr="008A6AED">
        <w:rPr>
          <w:rStyle w:val="googqs-tidbit"/>
          <w:i/>
          <w:iCs/>
          <w:color w:val="333333"/>
          <w:sz w:val="20"/>
          <w:szCs w:val="20"/>
        </w:rPr>
        <w:t xml:space="preserve"> </w:t>
      </w:r>
      <w:r w:rsidRPr="008A6AED">
        <w:rPr>
          <w:rStyle w:val="googqs-tidbit"/>
          <w:sz w:val="20"/>
          <w:szCs w:val="20"/>
        </w:rPr>
        <w:t>Computer</w:t>
      </w:r>
      <w:r w:rsidRPr="008A6AED">
        <w:rPr>
          <w:rStyle w:val="Emphasis"/>
          <w:sz w:val="20"/>
          <w:szCs w:val="20"/>
        </w:rPr>
        <w:t xml:space="preserve"> Science and Information Security</w:t>
      </w:r>
      <w:r w:rsidRPr="008A6AED">
        <w:rPr>
          <w:color w:val="000033"/>
          <w:sz w:val="20"/>
          <w:szCs w:val="20"/>
        </w:rPr>
        <w:t xml:space="preserve"> (IJCSIS), Vol. 2</w:t>
      </w:r>
      <w:r w:rsidR="0036437A" w:rsidRPr="008A6AED">
        <w:rPr>
          <w:color w:val="000033"/>
          <w:sz w:val="20"/>
          <w:szCs w:val="20"/>
        </w:rPr>
        <w:t>,</w:t>
      </w:r>
      <w:r w:rsidR="0036437A" w:rsidRPr="008A6AED">
        <w:rPr>
          <w:rFonts w:eastAsia="SimSun"/>
          <w:color w:val="000033"/>
          <w:sz w:val="20"/>
          <w:szCs w:val="20"/>
          <w:lang w:val="en-AU" w:eastAsia="zh-CN"/>
        </w:rPr>
        <w:t xml:space="preserve"> </w:t>
      </w:r>
      <w:r w:rsidR="0036437A" w:rsidRPr="008A6AED">
        <w:rPr>
          <w:color w:val="000033"/>
          <w:sz w:val="20"/>
          <w:szCs w:val="20"/>
          <w:lang w:val="en-AU"/>
        </w:rPr>
        <w:t>2009</w:t>
      </w:r>
      <w:r w:rsidRPr="008A6AED">
        <w:rPr>
          <w:color w:val="000033"/>
          <w:sz w:val="20"/>
          <w:szCs w:val="20"/>
        </w:rPr>
        <w:t>.</w:t>
      </w:r>
    </w:p>
    <w:p w14:paraId="0FB66D4A" w14:textId="77777777" w:rsidR="00CA497B" w:rsidRPr="008A6AED" w:rsidRDefault="00CA497B" w:rsidP="00AB0757">
      <w:pPr>
        <w:pStyle w:val="ListParagraph"/>
        <w:numPr>
          <w:ilvl w:val="0"/>
          <w:numId w:val="8"/>
        </w:numPr>
        <w:adjustRightInd w:val="0"/>
        <w:jc w:val="both"/>
        <w:rPr>
          <w:sz w:val="20"/>
          <w:szCs w:val="20"/>
        </w:rPr>
      </w:pPr>
      <w:proofErr w:type="spellStart"/>
      <w:r w:rsidRPr="008A6AED">
        <w:rPr>
          <w:sz w:val="20"/>
          <w:szCs w:val="20"/>
        </w:rPr>
        <w:t>AlGabri</w:t>
      </w:r>
      <w:proofErr w:type="spellEnd"/>
      <w:r w:rsidRPr="008A6AED">
        <w:rPr>
          <w:sz w:val="20"/>
          <w:szCs w:val="20"/>
        </w:rPr>
        <w:t xml:space="preserve"> </w:t>
      </w:r>
      <w:proofErr w:type="spellStart"/>
      <w:r w:rsidRPr="008A6AED">
        <w:rPr>
          <w:sz w:val="20"/>
          <w:szCs w:val="20"/>
        </w:rPr>
        <w:t>Malek</w:t>
      </w:r>
      <w:proofErr w:type="spellEnd"/>
      <w:r w:rsidRPr="008A6AED">
        <w:rPr>
          <w:sz w:val="20"/>
          <w:szCs w:val="20"/>
        </w:rPr>
        <w:t xml:space="preserve">, </w:t>
      </w:r>
      <w:proofErr w:type="spellStart"/>
      <w:r w:rsidRPr="008A6AED">
        <w:rPr>
          <w:sz w:val="20"/>
          <w:szCs w:val="20"/>
        </w:rPr>
        <w:t>Chunlin</w:t>
      </w:r>
      <w:proofErr w:type="spellEnd"/>
      <w:r w:rsidRPr="008A6AED">
        <w:rPr>
          <w:sz w:val="20"/>
          <w:szCs w:val="20"/>
        </w:rPr>
        <w:t xml:space="preserve"> LI,  Z. Yang, </w:t>
      </w:r>
      <w:proofErr w:type="spellStart"/>
      <w:r w:rsidRPr="008A6AED">
        <w:rPr>
          <w:sz w:val="20"/>
          <w:szCs w:val="20"/>
        </w:rPr>
        <w:t>Naji</w:t>
      </w:r>
      <w:proofErr w:type="spellEnd"/>
      <w:r w:rsidRPr="008A6AED">
        <w:rPr>
          <w:sz w:val="20"/>
          <w:szCs w:val="20"/>
        </w:rPr>
        <w:t xml:space="preserve"> </w:t>
      </w:r>
      <w:proofErr w:type="spellStart"/>
      <w:r w:rsidRPr="008A6AED">
        <w:rPr>
          <w:sz w:val="20"/>
          <w:szCs w:val="20"/>
        </w:rPr>
        <w:t>Hasan.A.H</w:t>
      </w:r>
      <w:proofErr w:type="spellEnd"/>
      <w:r w:rsidRPr="008A6AED">
        <w:rPr>
          <w:sz w:val="20"/>
          <w:szCs w:val="20"/>
        </w:rPr>
        <w:t xml:space="preserve"> and </w:t>
      </w:r>
      <w:proofErr w:type="spellStart"/>
      <w:r w:rsidRPr="008A6AED">
        <w:rPr>
          <w:sz w:val="20"/>
          <w:szCs w:val="20"/>
        </w:rPr>
        <w:t>X.Zhang</w:t>
      </w:r>
      <w:proofErr w:type="spellEnd"/>
      <w:r w:rsidR="0036437A" w:rsidRPr="008A6AED">
        <w:rPr>
          <w:sz w:val="20"/>
          <w:szCs w:val="20"/>
        </w:rPr>
        <w:t xml:space="preserve"> </w:t>
      </w:r>
      <w:r w:rsidRPr="008A6AED">
        <w:rPr>
          <w:sz w:val="20"/>
          <w:szCs w:val="20"/>
        </w:rPr>
        <w:t>,’ Improved the Energy of Ad hoc On- Demand Distance Vector Routing Protocol’, International Conference on Future Computer Supported Education, Published by Elsevier, IERI, pp. 355-361</w:t>
      </w:r>
      <w:r w:rsidR="0036437A" w:rsidRPr="008A6AED">
        <w:rPr>
          <w:sz w:val="20"/>
          <w:szCs w:val="20"/>
        </w:rPr>
        <w:t>, 2012</w:t>
      </w:r>
      <w:r w:rsidRPr="008A6AED">
        <w:rPr>
          <w:sz w:val="20"/>
          <w:szCs w:val="20"/>
        </w:rPr>
        <w:t>.</w:t>
      </w:r>
    </w:p>
    <w:p w14:paraId="648B7A49" w14:textId="77777777" w:rsidR="00CA497B" w:rsidRPr="008A6AED" w:rsidRDefault="0036437A" w:rsidP="00AB0757">
      <w:pPr>
        <w:pStyle w:val="ListParagraph"/>
        <w:numPr>
          <w:ilvl w:val="0"/>
          <w:numId w:val="8"/>
        </w:numPr>
        <w:adjustRightInd w:val="0"/>
        <w:jc w:val="both"/>
        <w:rPr>
          <w:sz w:val="20"/>
          <w:szCs w:val="20"/>
        </w:rPr>
      </w:pPr>
      <w:proofErr w:type="spellStart"/>
      <w:r w:rsidRPr="008A6AED">
        <w:rPr>
          <w:sz w:val="20"/>
          <w:szCs w:val="20"/>
        </w:rPr>
        <w:t>D.Shama</w:t>
      </w:r>
      <w:proofErr w:type="spellEnd"/>
      <w:r w:rsidRPr="008A6AED">
        <w:rPr>
          <w:sz w:val="20"/>
          <w:szCs w:val="20"/>
        </w:rPr>
        <w:t xml:space="preserve"> and A.</w:t>
      </w:r>
      <w:proofErr w:type="spellStart"/>
      <w:r w:rsidRPr="008A6AED">
        <w:rPr>
          <w:sz w:val="20"/>
          <w:szCs w:val="20"/>
        </w:rPr>
        <w:t>kush</w:t>
      </w:r>
      <w:proofErr w:type="spellEnd"/>
      <w:r w:rsidR="00E7368D" w:rsidRPr="008A6AED">
        <w:rPr>
          <w:sz w:val="20"/>
          <w:szCs w:val="20"/>
        </w:rPr>
        <w:t>,’GPS Enabled E Energy Efficient Routing for Manet’, International Journal of Computer Networks (IJCN), Vol.3, Issue 3, pp. 159-166</w:t>
      </w:r>
      <w:r w:rsidRPr="008A6AED">
        <w:rPr>
          <w:sz w:val="20"/>
          <w:szCs w:val="20"/>
        </w:rPr>
        <w:t>, 2011</w:t>
      </w:r>
      <w:r w:rsidR="00E7368D" w:rsidRPr="008A6AED">
        <w:rPr>
          <w:sz w:val="20"/>
          <w:szCs w:val="20"/>
        </w:rPr>
        <w:t>.</w:t>
      </w:r>
    </w:p>
    <w:p w14:paraId="55DF2A85" w14:textId="77777777" w:rsidR="007B6E91" w:rsidRPr="008A6AED" w:rsidRDefault="00E7368D" w:rsidP="00AB0757">
      <w:pPr>
        <w:pStyle w:val="ListParagraph"/>
        <w:numPr>
          <w:ilvl w:val="0"/>
          <w:numId w:val="8"/>
        </w:numPr>
        <w:adjustRightInd w:val="0"/>
        <w:jc w:val="both"/>
        <w:rPr>
          <w:sz w:val="20"/>
          <w:szCs w:val="20"/>
        </w:rPr>
      </w:pPr>
      <w:proofErr w:type="spellStart"/>
      <w:r w:rsidRPr="008A6AED">
        <w:rPr>
          <w:sz w:val="20"/>
          <w:szCs w:val="20"/>
        </w:rPr>
        <w:t>Shilpa</w:t>
      </w:r>
      <w:proofErr w:type="spellEnd"/>
      <w:r w:rsidRPr="008A6AED">
        <w:rPr>
          <w:sz w:val="20"/>
          <w:szCs w:val="20"/>
        </w:rPr>
        <w:t xml:space="preserve"> </w:t>
      </w:r>
      <w:proofErr w:type="spellStart"/>
      <w:r w:rsidRPr="008A6AED">
        <w:rPr>
          <w:sz w:val="20"/>
          <w:szCs w:val="20"/>
        </w:rPr>
        <w:t>jain</w:t>
      </w:r>
      <w:proofErr w:type="spellEnd"/>
      <w:r w:rsidRPr="008A6AED">
        <w:rPr>
          <w:sz w:val="20"/>
          <w:szCs w:val="20"/>
        </w:rPr>
        <w:t xml:space="preserve"> and </w:t>
      </w:r>
      <w:proofErr w:type="spellStart"/>
      <w:r w:rsidRPr="008A6AED">
        <w:rPr>
          <w:sz w:val="20"/>
          <w:szCs w:val="20"/>
        </w:rPr>
        <w:t>Sourabh</w:t>
      </w:r>
      <w:proofErr w:type="spellEnd"/>
      <w:r w:rsidRPr="008A6AED">
        <w:rPr>
          <w:sz w:val="20"/>
          <w:szCs w:val="20"/>
        </w:rPr>
        <w:t xml:space="preserve"> </w:t>
      </w:r>
      <w:proofErr w:type="spellStart"/>
      <w:r w:rsidRPr="008A6AED">
        <w:rPr>
          <w:sz w:val="20"/>
          <w:szCs w:val="20"/>
        </w:rPr>
        <w:t>jain</w:t>
      </w:r>
      <w:proofErr w:type="spellEnd"/>
      <w:r w:rsidR="0036437A" w:rsidRPr="008A6AED">
        <w:rPr>
          <w:sz w:val="20"/>
          <w:szCs w:val="20"/>
        </w:rPr>
        <w:t xml:space="preserve"> </w:t>
      </w:r>
      <w:r w:rsidRPr="008A6AED">
        <w:rPr>
          <w:sz w:val="20"/>
          <w:szCs w:val="20"/>
        </w:rPr>
        <w:t>,’Energy Efficient Maximum Lifetime Ad-Hoc Routing (EEMLAR)’, international Journal of Computer Networks and Wireless Communications, Vol.2, Issue 4, pp. 450-455</w:t>
      </w:r>
      <w:r w:rsidR="0036437A" w:rsidRPr="008A6AED">
        <w:rPr>
          <w:sz w:val="20"/>
          <w:szCs w:val="20"/>
        </w:rPr>
        <w:t>, 2012.</w:t>
      </w:r>
    </w:p>
    <w:p w14:paraId="6D6F0EA6" w14:textId="77777777" w:rsidR="007B6E91" w:rsidRPr="008A6AED" w:rsidRDefault="007B6E91" w:rsidP="00AB0757">
      <w:pPr>
        <w:pStyle w:val="ListParagraph"/>
        <w:numPr>
          <w:ilvl w:val="0"/>
          <w:numId w:val="8"/>
        </w:numPr>
        <w:rPr>
          <w:color w:val="222222"/>
          <w:sz w:val="20"/>
          <w:szCs w:val="20"/>
        </w:rPr>
      </w:pPr>
      <w:r w:rsidRPr="008A6AED">
        <w:rPr>
          <w:color w:val="222222"/>
          <w:sz w:val="20"/>
          <w:szCs w:val="20"/>
        </w:rPr>
        <w:t xml:space="preserve">Vadivel, R and V. </w:t>
      </w:r>
      <w:proofErr w:type="spellStart"/>
      <w:r w:rsidRPr="008A6AED">
        <w:rPr>
          <w:color w:val="222222"/>
          <w:sz w:val="20"/>
          <w:szCs w:val="20"/>
        </w:rPr>
        <w:t>Murali</w:t>
      </w:r>
      <w:proofErr w:type="spellEnd"/>
      <w:r w:rsidRPr="008A6AED">
        <w:rPr>
          <w:color w:val="222222"/>
          <w:sz w:val="20"/>
          <w:szCs w:val="20"/>
        </w:rPr>
        <w:t xml:space="preserve"> </w:t>
      </w:r>
      <w:proofErr w:type="spellStart"/>
      <w:r w:rsidRPr="008A6AED">
        <w:rPr>
          <w:color w:val="222222"/>
          <w:sz w:val="20"/>
          <w:szCs w:val="20"/>
        </w:rPr>
        <w:t>Bhaskaran</w:t>
      </w:r>
      <w:proofErr w:type="spellEnd"/>
      <w:r w:rsidRPr="008A6AED">
        <w:rPr>
          <w:color w:val="222222"/>
          <w:sz w:val="20"/>
          <w:szCs w:val="20"/>
        </w:rPr>
        <w:t>,’Energy Efficient with Secured Reliable Routing  Protocol  (EESRRP) for Mobile Ad-Hoc Networks’, Procedia Technology 4,pp. 703- 707</w:t>
      </w:r>
      <w:r w:rsidR="0036437A" w:rsidRPr="008A6AED">
        <w:rPr>
          <w:color w:val="222222"/>
          <w:sz w:val="20"/>
          <w:szCs w:val="20"/>
        </w:rPr>
        <w:t>, 2012</w:t>
      </w:r>
      <w:r w:rsidRPr="008A6AED">
        <w:rPr>
          <w:color w:val="222222"/>
          <w:sz w:val="20"/>
          <w:szCs w:val="20"/>
        </w:rPr>
        <w:t>.</w:t>
      </w:r>
    </w:p>
    <w:p w14:paraId="5891EA71" w14:textId="77777777" w:rsidR="00573186" w:rsidRPr="008A6AED" w:rsidRDefault="00573186" w:rsidP="00573186">
      <w:pPr>
        <w:pStyle w:val="IEEEReferenceItem"/>
        <w:numPr>
          <w:ilvl w:val="0"/>
          <w:numId w:val="8"/>
        </w:numPr>
        <w:rPr>
          <w:sz w:val="20"/>
          <w:szCs w:val="20"/>
          <w:lang w:eastAsia="en-US" w:bidi="gu-IN"/>
        </w:rPr>
      </w:pPr>
      <w:r w:rsidRPr="008A6AED">
        <w:rPr>
          <w:sz w:val="20"/>
          <w:szCs w:val="20"/>
          <w:lang w:eastAsia="en-US" w:bidi="gu-IN"/>
        </w:rPr>
        <w:t xml:space="preserve">Nobuo Ezaki, Marius </w:t>
      </w:r>
      <w:proofErr w:type="spellStart"/>
      <w:r w:rsidRPr="008A6AED">
        <w:rPr>
          <w:sz w:val="20"/>
          <w:szCs w:val="20"/>
          <w:lang w:eastAsia="en-US" w:bidi="gu-IN"/>
        </w:rPr>
        <w:t>Bulacu</w:t>
      </w:r>
      <w:proofErr w:type="spellEnd"/>
      <w:r w:rsidRPr="008A6AED">
        <w:rPr>
          <w:sz w:val="20"/>
          <w:szCs w:val="20"/>
          <w:lang w:eastAsia="en-US" w:bidi="gu-IN"/>
        </w:rPr>
        <w:t xml:space="preserve"> Lambert , </w:t>
      </w:r>
      <w:proofErr w:type="spellStart"/>
      <w:r w:rsidRPr="008A6AED">
        <w:rPr>
          <w:sz w:val="20"/>
          <w:szCs w:val="20"/>
          <w:lang w:eastAsia="en-US" w:bidi="gu-IN"/>
        </w:rPr>
        <w:t>Schomaker</w:t>
      </w:r>
      <w:proofErr w:type="spellEnd"/>
      <w:r w:rsidRPr="008A6AED">
        <w:rPr>
          <w:sz w:val="20"/>
          <w:szCs w:val="20"/>
          <w:lang w:eastAsia="en-US" w:bidi="gu-IN"/>
        </w:rPr>
        <w:t xml:space="preserve"> , “Text Detection from Natural Scene Images: Towards a System for Visually Impaired Persons” , Proc. of 17th Int. Conf. on Pattern Recognition (ICPR), IEEE Computer Society, pp. 683-686, vol. II, 2004</w:t>
      </w:r>
    </w:p>
    <w:p w14:paraId="70DBDFDE" w14:textId="77777777" w:rsidR="00573186" w:rsidRPr="008A6AED" w:rsidRDefault="00573186" w:rsidP="00573186">
      <w:pPr>
        <w:pStyle w:val="IEEEReferenceItem"/>
        <w:numPr>
          <w:ilvl w:val="0"/>
          <w:numId w:val="8"/>
        </w:numPr>
        <w:rPr>
          <w:sz w:val="20"/>
          <w:szCs w:val="20"/>
        </w:rPr>
      </w:pPr>
      <w:r w:rsidRPr="008A6AED">
        <w:rPr>
          <w:sz w:val="20"/>
          <w:szCs w:val="20"/>
        </w:rPr>
        <w:t>Mr. Rajesh H. Davda1, Mr. Noor Mohammed, “ Text Detection, Removal and Region Filling Using Image Inpainting”, International Journal of Futuristic Science Engineering and Technology, vol. 1 Issue 2,  ISSN 2320 – 4486, 2013</w:t>
      </w:r>
    </w:p>
    <w:p w14:paraId="3E283A4A" w14:textId="77777777" w:rsidR="00573186" w:rsidRPr="008A6AED" w:rsidRDefault="00573186" w:rsidP="00573186">
      <w:pPr>
        <w:pStyle w:val="IEEEReferenceItem"/>
        <w:numPr>
          <w:ilvl w:val="0"/>
          <w:numId w:val="8"/>
        </w:numPr>
        <w:rPr>
          <w:sz w:val="20"/>
          <w:szCs w:val="20"/>
          <w:lang w:eastAsia="en-US" w:bidi="gu-IN"/>
        </w:rPr>
      </w:pPr>
      <w:r w:rsidRPr="008A6AED">
        <w:rPr>
          <w:sz w:val="20"/>
          <w:szCs w:val="20"/>
          <w:lang w:eastAsia="en-US" w:bidi="gu-IN"/>
        </w:rPr>
        <w:t xml:space="preserve">Uday Modha, Preeti Dave, </w:t>
      </w:r>
      <w:proofErr w:type="gramStart"/>
      <w:r w:rsidRPr="008A6AED">
        <w:rPr>
          <w:sz w:val="20"/>
          <w:szCs w:val="20"/>
          <w:lang w:eastAsia="en-US" w:bidi="gu-IN"/>
        </w:rPr>
        <w:t>“ Image</w:t>
      </w:r>
      <w:proofErr w:type="gramEnd"/>
      <w:r w:rsidRPr="008A6AED">
        <w:rPr>
          <w:sz w:val="20"/>
          <w:szCs w:val="20"/>
          <w:lang w:eastAsia="en-US" w:bidi="gu-IN"/>
        </w:rPr>
        <w:t xml:space="preserve"> Inpainting-Automatic Detection and Removal of Text From Images”, International Journal of Engineering Research and Applications (IJERA),  ISSN: 2248-9622 Vol. 2, Issue 2, 2012.</w:t>
      </w:r>
    </w:p>
    <w:p w14:paraId="2850FF6D" w14:textId="77777777" w:rsidR="007B6E91" w:rsidRPr="008A6AED" w:rsidRDefault="00573186" w:rsidP="00573186">
      <w:pPr>
        <w:pStyle w:val="IEEEReferenceItem"/>
        <w:numPr>
          <w:ilvl w:val="0"/>
          <w:numId w:val="8"/>
        </w:numPr>
        <w:rPr>
          <w:sz w:val="20"/>
          <w:szCs w:val="20"/>
          <w:lang w:eastAsia="en-US" w:bidi="gu-IN"/>
        </w:rPr>
      </w:pPr>
      <w:proofErr w:type="spellStart"/>
      <w:r w:rsidRPr="008A6AED">
        <w:rPr>
          <w:sz w:val="20"/>
          <w:szCs w:val="20"/>
          <w:lang w:eastAsia="en-US" w:bidi="gu-IN"/>
        </w:rPr>
        <w:t>Muthukumar</w:t>
      </w:r>
      <w:proofErr w:type="spellEnd"/>
      <w:r w:rsidRPr="008A6AED">
        <w:rPr>
          <w:sz w:val="20"/>
          <w:szCs w:val="20"/>
          <w:lang w:eastAsia="en-US" w:bidi="gu-IN"/>
        </w:rPr>
        <w:t xml:space="preserve"> S</w:t>
      </w:r>
      <w:r w:rsidRPr="008A6AED">
        <w:rPr>
          <w:sz w:val="20"/>
          <w:szCs w:val="20"/>
          <w:lang w:bidi="gu-IN"/>
        </w:rPr>
        <w:t xml:space="preserve">, </w:t>
      </w:r>
      <w:proofErr w:type="spellStart"/>
      <w:r w:rsidRPr="008A6AED">
        <w:rPr>
          <w:sz w:val="20"/>
          <w:szCs w:val="20"/>
          <w:lang w:eastAsia="en-US" w:bidi="gu-IN"/>
        </w:rPr>
        <w:t>Dr.Krishnan</w:t>
      </w:r>
      <w:proofErr w:type="spellEnd"/>
      <w:r w:rsidRPr="008A6AED">
        <w:rPr>
          <w:sz w:val="20"/>
          <w:szCs w:val="20"/>
          <w:lang w:eastAsia="en-US" w:bidi="gu-IN"/>
        </w:rPr>
        <w:t xml:space="preserve"> .N</w:t>
      </w:r>
      <w:r w:rsidRPr="008A6AED">
        <w:rPr>
          <w:sz w:val="20"/>
          <w:szCs w:val="20"/>
          <w:lang w:bidi="gu-IN"/>
        </w:rPr>
        <w:t xml:space="preserve">, </w:t>
      </w:r>
      <w:proofErr w:type="spellStart"/>
      <w:r w:rsidRPr="008A6AED">
        <w:rPr>
          <w:sz w:val="20"/>
          <w:szCs w:val="20"/>
          <w:lang w:eastAsia="en-US" w:bidi="gu-IN"/>
        </w:rPr>
        <w:t>Pasupathi.P</w:t>
      </w:r>
      <w:proofErr w:type="spellEnd"/>
      <w:r w:rsidRPr="008A6AED">
        <w:rPr>
          <w:sz w:val="20"/>
          <w:szCs w:val="20"/>
          <w:lang w:eastAsia="en-US" w:bidi="gu-IN"/>
        </w:rPr>
        <w:t xml:space="preserve">, </w:t>
      </w:r>
      <w:proofErr w:type="spellStart"/>
      <w:r w:rsidRPr="008A6AED">
        <w:rPr>
          <w:sz w:val="20"/>
          <w:szCs w:val="20"/>
          <w:lang w:eastAsia="en-US" w:bidi="gu-IN"/>
        </w:rPr>
        <w:t>Deepa</w:t>
      </w:r>
      <w:proofErr w:type="spellEnd"/>
      <w:r w:rsidRPr="008A6AED">
        <w:rPr>
          <w:sz w:val="20"/>
          <w:szCs w:val="20"/>
          <w:lang w:eastAsia="en-US" w:bidi="gu-IN"/>
        </w:rPr>
        <w:t>. S</w:t>
      </w:r>
      <w:r w:rsidRPr="008A6AED">
        <w:rPr>
          <w:sz w:val="20"/>
          <w:szCs w:val="20"/>
          <w:lang w:bidi="gu-IN"/>
        </w:rPr>
        <w:t>,</w:t>
      </w:r>
      <w:r w:rsidRPr="008A6AED">
        <w:rPr>
          <w:sz w:val="20"/>
          <w:szCs w:val="20"/>
        </w:rPr>
        <w:t xml:space="preserve"> “</w:t>
      </w:r>
      <w:r w:rsidRPr="008A6AED">
        <w:rPr>
          <w:sz w:val="20"/>
          <w:szCs w:val="20"/>
          <w:lang w:eastAsia="en-US" w:bidi="gu-IN"/>
        </w:rPr>
        <w:t>Analysis of Image Inpainting Techniques with Exemplar, Poisson, Successive Elimination and 8 Pixel Neighborhood Methods</w:t>
      </w:r>
      <w:r w:rsidRPr="008A6AED">
        <w:rPr>
          <w:sz w:val="20"/>
          <w:szCs w:val="20"/>
          <w:lang w:bidi="gu-IN"/>
        </w:rPr>
        <w:t xml:space="preserve">”, </w:t>
      </w:r>
      <w:r w:rsidRPr="008A6AED">
        <w:rPr>
          <w:sz w:val="20"/>
          <w:szCs w:val="20"/>
          <w:lang w:eastAsia="en-US" w:bidi="gu-IN"/>
        </w:rPr>
        <w:t>International Journal of Computer Applications (0975 – 8887), Volume 9, No.11,  2010</w:t>
      </w:r>
    </w:p>
    <w:p w14:paraId="4663CA92" w14:textId="77777777" w:rsidR="00E86875" w:rsidRDefault="00E86875" w:rsidP="0078654B">
      <w:pPr>
        <w:pStyle w:val="IEEEReferenceItem"/>
        <w:numPr>
          <w:ilvl w:val="0"/>
          <w:numId w:val="0"/>
        </w:numPr>
        <w:jc w:val="center"/>
        <w:rPr>
          <w:b/>
          <w:sz w:val="20"/>
          <w:szCs w:val="20"/>
        </w:rPr>
      </w:pPr>
    </w:p>
    <w:sectPr w:rsidR="00E86875" w:rsidSect="005747AB">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152" w:right="1152" w:bottom="1152" w:left="1152" w:header="706" w:footer="706" w:gutter="0"/>
      <w:pgNumType w:start="1111"/>
      <w:cols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8DD21" w14:textId="77777777" w:rsidR="001C18F7" w:rsidRDefault="001C18F7" w:rsidP="00BF372A">
      <w:r>
        <w:separator/>
      </w:r>
    </w:p>
  </w:endnote>
  <w:endnote w:type="continuationSeparator" w:id="0">
    <w:p w14:paraId="1D88FCF2" w14:textId="77777777" w:rsidR="001C18F7" w:rsidRDefault="001C18F7" w:rsidP="00BF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0143" w14:textId="77777777" w:rsidR="00624F30" w:rsidRDefault="00624F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0BC13" w14:textId="534EC354" w:rsidR="00E54EC2" w:rsidRPr="00255317" w:rsidRDefault="00255317" w:rsidP="00255317">
    <w:pPr>
      <w:pStyle w:val="Footer"/>
      <w:tabs>
        <w:tab w:val="clear" w:pos="4680"/>
        <w:tab w:val="clear" w:pos="9360"/>
      </w:tabs>
    </w:pPr>
    <w:r>
      <w:rPr>
        <w:b/>
        <w:color w:val="000066"/>
        <w:sz w:val="18"/>
        <w:szCs w:val="18"/>
      </w:rPr>
      <w:t>IJIRCCE©202</w:t>
    </w:r>
    <w:r w:rsidR="00624F30">
      <w:rPr>
        <w:b/>
        <w:color w:val="000066"/>
        <w:sz w:val="18"/>
        <w:szCs w:val="18"/>
      </w:rPr>
      <w:t>5</w:t>
    </w:r>
    <w:r w:rsidRPr="00811EB0">
      <w:rPr>
        <w:b/>
        <w:color w:val="000066"/>
        <w:sz w:val="18"/>
        <w:szCs w:val="18"/>
      </w:rPr>
      <w:t xml:space="preserve">                                 </w:t>
    </w:r>
    <w:r>
      <w:rPr>
        <w:b/>
        <w:color w:val="000066"/>
        <w:sz w:val="18"/>
        <w:szCs w:val="18"/>
      </w:rPr>
      <w:t xml:space="preserve">      </w:t>
    </w:r>
    <w:r w:rsidRPr="00811EB0">
      <w:rPr>
        <w:b/>
        <w:color w:val="000066"/>
        <w:sz w:val="18"/>
        <w:szCs w:val="18"/>
      </w:rPr>
      <w:t xml:space="preserve">   </w:t>
    </w:r>
    <w:r>
      <w:rPr>
        <w:b/>
        <w:color w:val="000066"/>
        <w:sz w:val="18"/>
        <w:szCs w:val="18"/>
      </w:rPr>
      <w:t xml:space="preserve"> </w:t>
    </w:r>
    <w:r w:rsidRPr="00811EB0">
      <w:rPr>
        <w:b/>
        <w:color w:val="000066"/>
        <w:sz w:val="18"/>
        <w:szCs w:val="18"/>
      </w:rPr>
      <w:t xml:space="preserve">        </w:t>
    </w:r>
    <w:r>
      <w:rPr>
        <w:b/>
        <w:color w:val="000066"/>
        <w:sz w:val="18"/>
        <w:szCs w:val="18"/>
      </w:rPr>
      <w:t xml:space="preserve">   </w:t>
    </w:r>
    <w:r w:rsidRPr="00811EB0">
      <w:rPr>
        <w:b/>
        <w:color w:val="000066"/>
        <w:sz w:val="18"/>
        <w:szCs w:val="18"/>
      </w:rPr>
      <w:t xml:space="preserve">|     </w:t>
    </w:r>
    <w:r>
      <w:rPr>
        <w:b/>
        <w:color w:val="000066"/>
        <w:sz w:val="18"/>
        <w:szCs w:val="18"/>
      </w:rPr>
      <w:t xml:space="preserve">An </w:t>
    </w:r>
    <w:r w:rsidRPr="00811EB0">
      <w:rPr>
        <w:b/>
        <w:color w:val="000066"/>
        <w:sz w:val="18"/>
        <w:szCs w:val="18"/>
      </w:rPr>
      <w:t xml:space="preserve">ISO 9001:2008 Certified Journal   |      </w:t>
    </w:r>
    <w:r>
      <w:rPr>
        <w:b/>
        <w:color w:val="000066"/>
        <w:sz w:val="18"/>
        <w:szCs w:val="18"/>
      </w:rPr>
      <w:t xml:space="preserve">    </w:t>
    </w:r>
    <w:r w:rsidRPr="00811EB0">
      <w:rPr>
        <w:b/>
        <w:color w:val="000066"/>
        <w:sz w:val="18"/>
        <w:szCs w:val="18"/>
      </w:rPr>
      <w:t xml:space="preserve">             </w:t>
    </w:r>
    <w:r>
      <w:rPr>
        <w:b/>
        <w:color w:val="000066"/>
        <w:sz w:val="18"/>
        <w:szCs w:val="18"/>
      </w:rPr>
      <w:t xml:space="preserve"> </w:t>
    </w:r>
    <w:r w:rsidRPr="00811EB0">
      <w:rPr>
        <w:b/>
        <w:color w:val="000066"/>
        <w:sz w:val="18"/>
        <w:szCs w:val="18"/>
      </w:rPr>
      <w:t xml:space="preserve">        </w:t>
    </w:r>
    <w:r>
      <w:rPr>
        <w:b/>
        <w:color w:val="000066"/>
        <w:sz w:val="18"/>
        <w:szCs w:val="18"/>
      </w:rPr>
      <w:t xml:space="preserve">  </w:t>
    </w:r>
    <w:r w:rsidRPr="00811EB0">
      <w:rPr>
        <w:b/>
        <w:color w:val="000066"/>
        <w:sz w:val="18"/>
        <w:szCs w:val="18"/>
      </w:rPr>
      <w:t xml:space="preserve">       </w:t>
    </w:r>
    <w:r>
      <w:rPr>
        <w:b/>
        <w:color w:val="000066"/>
        <w:sz w:val="18"/>
        <w:szCs w:val="18"/>
      </w:rPr>
      <w:t xml:space="preserve"> </w:t>
    </w:r>
    <w:r w:rsidRPr="00811EB0">
      <w:rPr>
        <w:b/>
        <w:color w:val="000066"/>
        <w:sz w:val="18"/>
        <w:szCs w:val="18"/>
      </w:rPr>
      <w:t xml:space="preserve">          </w:t>
    </w:r>
    <w:r w:rsidR="001C643A" w:rsidRPr="00811EB0">
      <w:rPr>
        <w:b/>
        <w:color w:val="000066"/>
        <w:sz w:val="18"/>
        <w:szCs w:val="18"/>
      </w:rPr>
      <w:fldChar w:fldCharType="begin"/>
    </w:r>
    <w:r w:rsidRPr="00811EB0">
      <w:rPr>
        <w:b/>
        <w:color w:val="000066"/>
        <w:sz w:val="18"/>
        <w:szCs w:val="18"/>
      </w:rPr>
      <w:instrText xml:space="preserve"> PAGE   \* MERGEFORMAT </w:instrText>
    </w:r>
    <w:r w:rsidR="001C643A" w:rsidRPr="00811EB0">
      <w:rPr>
        <w:b/>
        <w:color w:val="000066"/>
        <w:sz w:val="18"/>
        <w:szCs w:val="18"/>
      </w:rPr>
      <w:fldChar w:fldCharType="separate"/>
    </w:r>
    <w:r w:rsidR="000551A3">
      <w:rPr>
        <w:b/>
        <w:noProof/>
        <w:color w:val="000066"/>
        <w:sz w:val="18"/>
        <w:szCs w:val="18"/>
      </w:rPr>
      <w:t>1111</w:t>
    </w:r>
    <w:r w:rsidR="001C643A" w:rsidRPr="00811EB0">
      <w:rPr>
        <w:b/>
        <w:color w:val="000066"/>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81BA3" w14:textId="77777777" w:rsidR="00624F30" w:rsidRDefault="00624F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BBFB4" w14:textId="77777777" w:rsidR="001C18F7" w:rsidRDefault="001C18F7" w:rsidP="00BF372A">
      <w:r>
        <w:separator/>
      </w:r>
    </w:p>
  </w:footnote>
  <w:footnote w:type="continuationSeparator" w:id="0">
    <w:p w14:paraId="43B40C14" w14:textId="77777777" w:rsidR="001C18F7" w:rsidRDefault="001C18F7" w:rsidP="00BF3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7E8E79" w14:textId="77777777" w:rsidR="00624F30" w:rsidRDefault="00624F3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667B5" w14:textId="1EFFFE50" w:rsidR="00624F30" w:rsidRDefault="00624F30" w:rsidP="00624F30">
    <w:pPr>
      <w:pStyle w:val="Header"/>
      <w:rPr>
        <w:b/>
        <w:color w:val="660033"/>
      </w:rPr>
    </w:pPr>
    <w:r w:rsidRPr="008B3363">
      <w:rPr>
        <w:b/>
        <w:color w:val="660033"/>
        <w:sz w:val="20"/>
      </w:rPr>
      <w:t>©</w:t>
    </w:r>
    <w:r w:rsidRPr="008B3363">
      <w:rPr>
        <w:b/>
        <w:color w:val="660033"/>
        <w:spacing w:val="-10"/>
        <w:sz w:val="20"/>
      </w:rPr>
      <w:t xml:space="preserve"> </w:t>
    </w:r>
    <w:r w:rsidRPr="008B3363">
      <w:rPr>
        <w:b/>
        <w:color w:val="660033"/>
        <w:sz w:val="20"/>
      </w:rPr>
      <w:t>202</w:t>
    </w:r>
    <w:r>
      <w:rPr>
        <w:b/>
        <w:color w:val="660033"/>
        <w:sz w:val="20"/>
      </w:rPr>
      <w:t>5</w:t>
    </w:r>
    <w:r w:rsidRPr="008B3363">
      <w:rPr>
        <w:b/>
        <w:color w:val="660033"/>
        <w:spacing w:val="-9"/>
        <w:sz w:val="20"/>
      </w:rPr>
      <w:t xml:space="preserve"> </w:t>
    </w:r>
    <w:r w:rsidRPr="008B3363">
      <w:rPr>
        <w:b/>
        <w:color w:val="660033"/>
        <w:sz w:val="20"/>
      </w:rPr>
      <w:t>IJIRCCE</w:t>
    </w:r>
    <w:r w:rsidRPr="008B3363">
      <w:rPr>
        <w:b/>
        <w:color w:val="660033"/>
        <w:spacing w:val="1"/>
        <w:sz w:val="20"/>
      </w:rPr>
      <w:t xml:space="preserve"> |</w:t>
    </w:r>
    <w:r w:rsidRPr="008B3363">
      <w:rPr>
        <w:b/>
        <w:color w:val="660033"/>
        <w:sz w:val="20"/>
      </w:rPr>
      <w:t xml:space="preserve"> Volume</w:t>
    </w:r>
    <w:r w:rsidRPr="008B3363">
      <w:rPr>
        <w:b/>
        <w:color w:val="660033"/>
        <w:spacing w:val="1"/>
        <w:sz w:val="20"/>
      </w:rPr>
      <w:t xml:space="preserve"> </w:t>
    </w:r>
    <w:r w:rsidRPr="008B3363">
      <w:rPr>
        <w:b/>
        <w:color w:val="660033"/>
        <w:sz w:val="20"/>
      </w:rPr>
      <w:t>1</w:t>
    </w:r>
    <w:r>
      <w:rPr>
        <w:b/>
        <w:color w:val="660033"/>
        <w:sz w:val="20"/>
      </w:rPr>
      <w:t>3</w:t>
    </w:r>
    <w:r w:rsidRPr="008B3363">
      <w:rPr>
        <w:b/>
        <w:color w:val="660033"/>
        <w:sz w:val="20"/>
      </w:rPr>
      <w:t>,</w:t>
    </w:r>
    <w:r w:rsidRPr="008B3363">
      <w:rPr>
        <w:b/>
        <w:color w:val="660033"/>
        <w:spacing w:val="-9"/>
        <w:sz w:val="20"/>
      </w:rPr>
      <w:t xml:space="preserve"> </w:t>
    </w:r>
    <w:r w:rsidRPr="008B3363">
      <w:rPr>
        <w:b/>
        <w:color w:val="660033"/>
        <w:sz w:val="20"/>
      </w:rPr>
      <w:t>Issue</w:t>
    </w:r>
    <w:r w:rsidRPr="008B3363">
      <w:rPr>
        <w:b/>
        <w:color w:val="660033"/>
        <w:spacing w:val="-3"/>
        <w:sz w:val="20"/>
      </w:rPr>
      <w:t xml:space="preserve"> </w:t>
    </w:r>
    <w:r w:rsidR="000551A3">
      <w:rPr>
        <w:b/>
        <w:color w:val="660033"/>
        <w:sz w:val="20"/>
      </w:rPr>
      <w:t>2</w:t>
    </w:r>
    <w:r w:rsidRPr="008B3363">
      <w:rPr>
        <w:b/>
        <w:color w:val="660033"/>
        <w:sz w:val="20"/>
      </w:rPr>
      <w:t xml:space="preserve">, </w:t>
    </w:r>
    <w:r w:rsidR="000551A3">
      <w:rPr>
        <w:b/>
        <w:color w:val="660033"/>
        <w:sz w:val="20"/>
      </w:rPr>
      <w:t>Febr</w:t>
    </w:r>
    <w:r>
      <w:rPr>
        <w:b/>
        <w:color w:val="660033"/>
        <w:sz w:val="20"/>
      </w:rPr>
      <w:t>uary</w:t>
    </w:r>
    <w:r w:rsidRPr="008B3363">
      <w:rPr>
        <w:b/>
        <w:color w:val="660033"/>
        <w:spacing w:val="-2"/>
        <w:sz w:val="20"/>
      </w:rPr>
      <w:t xml:space="preserve"> </w:t>
    </w:r>
    <w:r w:rsidRPr="008B3363">
      <w:rPr>
        <w:b/>
        <w:color w:val="660033"/>
        <w:sz w:val="20"/>
      </w:rPr>
      <w:t>202</w:t>
    </w:r>
    <w:r>
      <w:rPr>
        <w:b/>
        <w:color w:val="660033"/>
        <w:sz w:val="20"/>
      </w:rPr>
      <w:t>5</w:t>
    </w:r>
    <w:r w:rsidRPr="008B3363">
      <w:rPr>
        <w:b/>
        <w:color w:val="660033"/>
        <w:sz w:val="20"/>
      </w:rPr>
      <w:t xml:space="preserve">|                             </w:t>
    </w:r>
    <w:r w:rsidR="000551A3">
      <w:rPr>
        <w:b/>
        <w:color w:val="660033"/>
        <w:sz w:val="20"/>
      </w:rPr>
      <w:t xml:space="preserve">    </w:t>
    </w:r>
    <w:r w:rsidRPr="008B3363">
      <w:rPr>
        <w:b/>
        <w:color w:val="660033"/>
        <w:sz w:val="20"/>
      </w:rPr>
      <w:t xml:space="preserve">DOI: </w:t>
    </w:r>
    <w:r w:rsidRPr="008B3363">
      <w:rPr>
        <w:b/>
        <w:color w:val="660033"/>
        <w:sz w:val="20"/>
      </w:rPr>
      <w:t>10.15680/IJIRCCE.202</w:t>
    </w:r>
    <w:r>
      <w:rPr>
        <w:b/>
        <w:color w:val="660033"/>
        <w:sz w:val="20"/>
      </w:rPr>
      <w:t>5</w:t>
    </w:r>
    <w:r w:rsidRPr="008B3363">
      <w:rPr>
        <w:b/>
        <w:color w:val="660033"/>
        <w:sz w:val="20"/>
      </w:rPr>
      <w:t>.1</w:t>
    </w:r>
    <w:r>
      <w:rPr>
        <w:b/>
        <w:color w:val="660033"/>
        <w:sz w:val="20"/>
      </w:rPr>
      <w:t>30</w:t>
    </w:r>
    <w:r w:rsidR="000551A3">
      <w:rPr>
        <w:b/>
        <w:color w:val="660033"/>
        <w:sz w:val="20"/>
      </w:rPr>
      <w:t>2</w:t>
    </w:r>
    <w:bookmarkStart w:id="0" w:name="_GoBack"/>
    <w:bookmarkEnd w:id="0"/>
    <w:r w:rsidRPr="008B3363">
      <w:rPr>
        <w:b/>
        <w:color w:val="660033"/>
        <w:sz w:val="20"/>
      </w:rPr>
      <w:t>0</w:t>
    </w:r>
    <w:r>
      <w:rPr>
        <w:b/>
        <w:color w:val="660033"/>
        <w:sz w:val="20"/>
      </w:rPr>
      <w:t>01</w:t>
    </w:r>
    <w:r w:rsidRPr="00256E85">
      <w:rPr>
        <w:b/>
        <w:noProof/>
        <w:color w:val="660033"/>
        <w:lang w:val="en-IN" w:eastAsia="en-IN"/>
      </w:rPr>
      <w:drawing>
        <wp:inline distT="0" distB="0" distL="0" distR="0" wp14:anchorId="16757A53" wp14:editId="33E28763">
          <wp:extent cx="6189260" cy="13125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189259" cy="1312545"/>
                  </a:xfrm>
                  <a:prstGeom prst="rect">
                    <a:avLst/>
                  </a:prstGeom>
                </pic:spPr>
              </pic:pic>
            </a:graphicData>
          </a:graphic>
        </wp:inline>
      </w:drawing>
    </w:r>
  </w:p>
  <w:p w14:paraId="7BB2889F" w14:textId="7AF9EFEE" w:rsidR="00900C10" w:rsidRPr="00624F30" w:rsidRDefault="00900C10" w:rsidP="00624F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DD0CEA" w14:textId="77777777" w:rsidR="00624F30" w:rsidRDefault="00624F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9D01026"/>
    <w:multiLevelType w:val="hybridMultilevel"/>
    <w:tmpl w:val="5A54DF74"/>
    <w:lvl w:ilvl="0" w:tplc="94EA434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502CF8"/>
    <w:multiLevelType w:val="hybridMultilevel"/>
    <w:tmpl w:val="F4225616"/>
    <w:lvl w:ilvl="0" w:tplc="B3B8177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5482E8D"/>
    <w:multiLevelType w:val="hybridMultilevel"/>
    <w:tmpl w:val="1B3C4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9E4A79"/>
    <w:multiLevelType w:val="hybridMultilevel"/>
    <w:tmpl w:val="F94A3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010B2C"/>
    <w:multiLevelType w:val="hybridMultilevel"/>
    <w:tmpl w:val="309A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nsid w:val="328273D7"/>
    <w:multiLevelType w:val="multilevel"/>
    <w:tmpl w:val="9C8E938C"/>
    <w:numStyleLink w:val="IEEEBullet1"/>
  </w:abstractNum>
  <w:abstractNum w:abstractNumId="8">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62411FAC"/>
    <w:multiLevelType w:val="hybridMultilevel"/>
    <w:tmpl w:val="D85A7DDA"/>
    <w:lvl w:ilvl="0" w:tplc="BAF610A8">
      <w:start w:val="1"/>
      <w:numFmt w:val="decimal"/>
      <w:lvlText w:val="%1."/>
      <w:lvlJc w:val="left"/>
      <w:pPr>
        <w:tabs>
          <w:tab w:val="num" w:pos="720"/>
        </w:tabs>
        <w:ind w:left="720" w:hanging="72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9"/>
  </w:num>
  <w:num w:numId="2">
    <w:abstractNumId w:val="1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num>
  <w:num w:numId="6">
    <w:abstractNumId w:val="0"/>
  </w:num>
  <w:num w:numId="7">
    <w:abstractNumId w:val="6"/>
  </w:num>
  <w:num w:numId="8">
    <w:abstractNumId w:val="10"/>
  </w:num>
  <w:num w:numId="9">
    <w:abstractNumId w:val="2"/>
  </w:num>
  <w:num w:numId="10">
    <w:abstractNumId w:val="4"/>
  </w:num>
  <w:num w:numId="11">
    <w:abstractNumId w:val="1"/>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F372A"/>
    <w:rsid w:val="000018EA"/>
    <w:rsid w:val="000046FB"/>
    <w:rsid w:val="00007A5F"/>
    <w:rsid w:val="00013F52"/>
    <w:rsid w:val="000233E8"/>
    <w:rsid w:val="0002794A"/>
    <w:rsid w:val="0003016B"/>
    <w:rsid w:val="0003650C"/>
    <w:rsid w:val="000429A8"/>
    <w:rsid w:val="000459EA"/>
    <w:rsid w:val="000476D6"/>
    <w:rsid w:val="000538D7"/>
    <w:rsid w:val="000551A3"/>
    <w:rsid w:val="0006266B"/>
    <w:rsid w:val="00073D4C"/>
    <w:rsid w:val="00077E01"/>
    <w:rsid w:val="00081D6C"/>
    <w:rsid w:val="00087C1A"/>
    <w:rsid w:val="000912A9"/>
    <w:rsid w:val="000979F7"/>
    <w:rsid w:val="000A6571"/>
    <w:rsid w:val="000B3EFC"/>
    <w:rsid w:val="000C07BA"/>
    <w:rsid w:val="000C0EBC"/>
    <w:rsid w:val="000D0ED1"/>
    <w:rsid w:val="000D16F8"/>
    <w:rsid w:val="000D5280"/>
    <w:rsid w:val="000E184B"/>
    <w:rsid w:val="000E3DB2"/>
    <w:rsid w:val="000E78FC"/>
    <w:rsid w:val="000F6593"/>
    <w:rsid w:val="001044E6"/>
    <w:rsid w:val="00106EC5"/>
    <w:rsid w:val="0011095C"/>
    <w:rsid w:val="00114929"/>
    <w:rsid w:val="00120924"/>
    <w:rsid w:val="0012110A"/>
    <w:rsid w:val="00124EB5"/>
    <w:rsid w:val="00136D92"/>
    <w:rsid w:val="00141AA1"/>
    <w:rsid w:val="00146AAF"/>
    <w:rsid w:val="00154FCD"/>
    <w:rsid w:val="0016100C"/>
    <w:rsid w:val="00166D64"/>
    <w:rsid w:val="00167389"/>
    <w:rsid w:val="001836CD"/>
    <w:rsid w:val="00185790"/>
    <w:rsid w:val="00191569"/>
    <w:rsid w:val="00193962"/>
    <w:rsid w:val="0019604D"/>
    <w:rsid w:val="001A0C78"/>
    <w:rsid w:val="001B539D"/>
    <w:rsid w:val="001C18F7"/>
    <w:rsid w:val="001C19AE"/>
    <w:rsid w:val="001C643A"/>
    <w:rsid w:val="001C727A"/>
    <w:rsid w:val="001C7F13"/>
    <w:rsid w:val="001E07C9"/>
    <w:rsid w:val="001F3B59"/>
    <w:rsid w:val="001F626D"/>
    <w:rsid w:val="001F699B"/>
    <w:rsid w:val="001F72CA"/>
    <w:rsid w:val="001F7A73"/>
    <w:rsid w:val="0020331D"/>
    <w:rsid w:val="00210137"/>
    <w:rsid w:val="00211ADE"/>
    <w:rsid w:val="002129AC"/>
    <w:rsid w:val="00216DB7"/>
    <w:rsid w:val="00217978"/>
    <w:rsid w:val="00235645"/>
    <w:rsid w:val="002505E2"/>
    <w:rsid w:val="002509D1"/>
    <w:rsid w:val="002521C7"/>
    <w:rsid w:val="002534D2"/>
    <w:rsid w:val="00255317"/>
    <w:rsid w:val="002614CD"/>
    <w:rsid w:val="002756ED"/>
    <w:rsid w:val="00282225"/>
    <w:rsid w:val="00284D4D"/>
    <w:rsid w:val="0029201B"/>
    <w:rsid w:val="002B1BE1"/>
    <w:rsid w:val="002B68CC"/>
    <w:rsid w:val="002D59CE"/>
    <w:rsid w:val="002D72A5"/>
    <w:rsid w:val="002F1BE8"/>
    <w:rsid w:val="002F428D"/>
    <w:rsid w:val="002F6B0E"/>
    <w:rsid w:val="003073E4"/>
    <w:rsid w:val="00307FA9"/>
    <w:rsid w:val="00310034"/>
    <w:rsid w:val="003149C3"/>
    <w:rsid w:val="00316CD5"/>
    <w:rsid w:val="003237DD"/>
    <w:rsid w:val="003356A0"/>
    <w:rsid w:val="0033713B"/>
    <w:rsid w:val="00341674"/>
    <w:rsid w:val="0034255F"/>
    <w:rsid w:val="00353C4D"/>
    <w:rsid w:val="00356E47"/>
    <w:rsid w:val="00360850"/>
    <w:rsid w:val="0036437A"/>
    <w:rsid w:val="0038739B"/>
    <w:rsid w:val="00396225"/>
    <w:rsid w:val="00396A5B"/>
    <w:rsid w:val="003B446B"/>
    <w:rsid w:val="003B618A"/>
    <w:rsid w:val="003B7557"/>
    <w:rsid w:val="003C207D"/>
    <w:rsid w:val="003C410C"/>
    <w:rsid w:val="003C6BBB"/>
    <w:rsid w:val="003C76B0"/>
    <w:rsid w:val="003E43FE"/>
    <w:rsid w:val="003E78D6"/>
    <w:rsid w:val="00401759"/>
    <w:rsid w:val="0040760C"/>
    <w:rsid w:val="004079F6"/>
    <w:rsid w:val="00413B6C"/>
    <w:rsid w:val="0042156A"/>
    <w:rsid w:val="00422BC5"/>
    <w:rsid w:val="00432586"/>
    <w:rsid w:val="00443D8C"/>
    <w:rsid w:val="004626EB"/>
    <w:rsid w:val="00471195"/>
    <w:rsid w:val="004711ED"/>
    <w:rsid w:val="00484443"/>
    <w:rsid w:val="004846CF"/>
    <w:rsid w:val="00485D97"/>
    <w:rsid w:val="004959E7"/>
    <w:rsid w:val="004A2870"/>
    <w:rsid w:val="004A3807"/>
    <w:rsid w:val="004B5B6E"/>
    <w:rsid w:val="004B634D"/>
    <w:rsid w:val="004B6C6A"/>
    <w:rsid w:val="004C6F48"/>
    <w:rsid w:val="004D5FDD"/>
    <w:rsid w:val="004E075B"/>
    <w:rsid w:val="004E392A"/>
    <w:rsid w:val="005027F9"/>
    <w:rsid w:val="00505606"/>
    <w:rsid w:val="005060F0"/>
    <w:rsid w:val="00506650"/>
    <w:rsid w:val="00512C11"/>
    <w:rsid w:val="00522B34"/>
    <w:rsid w:val="00523095"/>
    <w:rsid w:val="00526710"/>
    <w:rsid w:val="00547717"/>
    <w:rsid w:val="00551965"/>
    <w:rsid w:val="00560624"/>
    <w:rsid w:val="00566085"/>
    <w:rsid w:val="00571580"/>
    <w:rsid w:val="00573186"/>
    <w:rsid w:val="00573BC4"/>
    <w:rsid w:val="005747AB"/>
    <w:rsid w:val="005764C5"/>
    <w:rsid w:val="005768F9"/>
    <w:rsid w:val="00580D61"/>
    <w:rsid w:val="00583C8F"/>
    <w:rsid w:val="005923E4"/>
    <w:rsid w:val="00592FA5"/>
    <w:rsid w:val="005B3BAC"/>
    <w:rsid w:val="005B76C8"/>
    <w:rsid w:val="005C2412"/>
    <w:rsid w:val="005C24BF"/>
    <w:rsid w:val="005D19A3"/>
    <w:rsid w:val="006104BA"/>
    <w:rsid w:val="00614B01"/>
    <w:rsid w:val="00615E10"/>
    <w:rsid w:val="00620889"/>
    <w:rsid w:val="00624AFE"/>
    <w:rsid w:val="00624F30"/>
    <w:rsid w:val="00642B9A"/>
    <w:rsid w:val="006624ED"/>
    <w:rsid w:val="00662DDC"/>
    <w:rsid w:val="006773ED"/>
    <w:rsid w:val="0067772A"/>
    <w:rsid w:val="0068195C"/>
    <w:rsid w:val="00683B8D"/>
    <w:rsid w:val="006A5792"/>
    <w:rsid w:val="006A6C58"/>
    <w:rsid w:val="006E1463"/>
    <w:rsid w:val="006E4270"/>
    <w:rsid w:val="006F5A40"/>
    <w:rsid w:val="00715A96"/>
    <w:rsid w:val="00720C3F"/>
    <w:rsid w:val="007258D7"/>
    <w:rsid w:val="007444C7"/>
    <w:rsid w:val="00746FC5"/>
    <w:rsid w:val="00747E9E"/>
    <w:rsid w:val="007660C4"/>
    <w:rsid w:val="00776193"/>
    <w:rsid w:val="007839A3"/>
    <w:rsid w:val="0078654B"/>
    <w:rsid w:val="00787C65"/>
    <w:rsid w:val="00792842"/>
    <w:rsid w:val="007A4088"/>
    <w:rsid w:val="007B6E91"/>
    <w:rsid w:val="007D119A"/>
    <w:rsid w:val="007E0636"/>
    <w:rsid w:val="007E4B56"/>
    <w:rsid w:val="007E4FA5"/>
    <w:rsid w:val="00802368"/>
    <w:rsid w:val="008046F3"/>
    <w:rsid w:val="00805FB8"/>
    <w:rsid w:val="00806CF8"/>
    <w:rsid w:val="00823351"/>
    <w:rsid w:val="008434F8"/>
    <w:rsid w:val="00843877"/>
    <w:rsid w:val="00850117"/>
    <w:rsid w:val="00850FD3"/>
    <w:rsid w:val="0085366B"/>
    <w:rsid w:val="008617CF"/>
    <w:rsid w:val="00863030"/>
    <w:rsid w:val="00865004"/>
    <w:rsid w:val="00870B04"/>
    <w:rsid w:val="00877E2A"/>
    <w:rsid w:val="008A0B84"/>
    <w:rsid w:val="008A1FEA"/>
    <w:rsid w:val="008A6070"/>
    <w:rsid w:val="008A6AED"/>
    <w:rsid w:val="008B30DF"/>
    <w:rsid w:val="008B6084"/>
    <w:rsid w:val="008C18A3"/>
    <w:rsid w:val="008C3BB4"/>
    <w:rsid w:val="008C609E"/>
    <w:rsid w:val="008D324D"/>
    <w:rsid w:val="008D7CCB"/>
    <w:rsid w:val="008E4AA1"/>
    <w:rsid w:val="008E6AD1"/>
    <w:rsid w:val="008F16F2"/>
    <w:rsid w:val="008F7307"/>
    <w:rsid w:val="00900C10"/>
    <w:rsid w:val="00907B99"/>
    <w:rsid w:val="009160F9"/>
    <w:rsid w:val="0091665B"/>
    <w:rsid w:val="00921755"/>
    <w:rsid w:val="00921976"/>
    <w:rsid w:val="009548DA"/>
    <w:rsid w:val="00966412"/>
    <w:rsid w:val="00967865"/>
    <w:rsid w:val="00973938"/>
    <w:rsid w:val="00975985"/>
    <w:rsid w:val="00980C67"/>
    <w:rsid w:val="00983B37"/>
    <w:rsid w:val="009A057C"/>
    <w:rsid w:val="009C0158"/>
    <w:rsid w:val="009C1B81"/>
    <w:rsid w:val="009C2E3E"/>
    <w:rsid w:val="009C3320"/>
    <w:rsid w:val="009C4296"/>
    <w:rsid w:val="009D1F77"/>
    <w:rsid w:val="009E17CC"/>
    <w:rsid w:val="009E49AC"/>
    <w:rsid w:val="009E7F85"/>
    <w:rsid w:val="00A107ED"/>
    <w:rsid w:val="00A11537"/>
    <w:rsid w:val="00A120B3"/>
    <w:rsid w:val="00A140C9"/>
    <w:rsid w:val="00A27AF3"/>
    <w:rsid w:val="00A32828"/>
    <w:rsid w:val="00A41137"/>
    <w:rsid w:val="00A42F4C"/>
    <w:rsid w:val="00A47887"/>
    <w:rsid w:val="00A57F02"/>
    <w:rsid w:val="00A61179"/>
    <w:rsid w:val="00A62AAF"/>
    <w:rsid w:val="00A709D6"/>
    <w:rsid w:val="00A83825"/>
    <w:rsid w:val="00A91771"/>
    <w:rsid w:val="00A9391D"/>
    <w:rsid w:val="00A9550B"/>
    <w:rsid w:val="00AB0757"/>
    <w:rsid w:val="00AD4580"/>
    <w:rsid w:val="00AD6805"/>
    <w:rsid w:val="00AD7C0E"/>
    <w:rsid w:val="00AF733D"/>
    <w:rsid w:val="00B17422"/>
    <w:rsid w:val="00B20174"/>
    <w:rsid w:val="00B26DD7"/>
    <w:rsid w:val="00B3362B"/>
    <w:rsid w:val="00B45903"/>
    <w:rsid w:val="00B57473"/>
    <w:rsid w:val="00B60E06"/>
    <w:rsid w:val="00B73EAD"/>
    <w:rsid w:val="00B82C9C"/>
    <w:rsid w:val="00B83AD7"/>
    <w:rsid w:val="00B87DC7"/>
    <w:rsid w:val="00B94046"/>
    <w:rsid w:val="00B976CD"/>
    <w:rsid w:val="00BA724C"/>
    <w:rsid w:val="00BB112C"/>
    <w:rsid w:val="00BD07F5"/>
    <w:rsid w:val="00BD1420"/>
    <w:rsid w:val="00BE49A9"/>
    <w:rsid w:val="00BF372A"/>
    <w:rsid w:val="00BF6103"/>
    <w:rsid w:val="00C20642"/>
    <w:rsid w:val="00C26DC7"/>
    <w:rsid w:val="00C3370A"/>
    <w:rsid w:val="00C3391E"/>
    <w:rsid w:val="00C36797"/>
    <w:rsid w:val="00C36F7C"/>
    <w:rsid w:val="00C43529"/>
    <w:rsid w:val="00C46116"/>
    <w:rsid w:val="00C5364D"/>
    <w:rsid w:val="00C56286"/>
    <w:rsid w:val="00C710C6"/>
    <w:rsid w:val="00C84B6F"/>
    <w:rsid w:val="00C86B2A"/>
    <w:rsid w:val="00C8746E"/>
    <w:rsid w:val="00C969F2"/>
    <w:rsid w:val="00CA497B"/>
    <w:rsid w:val="00CB497A"/>
    <w:rsid w:val="00CB5B62"/>
    <w:rsid w:val="00CC091A"/>
    <w:rsid w:val="00CC7D67"/>
    <w:rsid w:val="00CD4AD2"/>
    <w:rsid w:val="00CE16CE"/>
    <w:rsid w:val="00CF6B77"/>
    <w:rsid w:val="00D35139"/>
    <w:rsid w:val="00D353E7"/>
    <w:rsid w:val="00D3618A"/>
    <w:rsid w:val="00D36788"/>
    <w:rsid w:val="00D4032C"/>
    <w:rsid w:val="00D40A02"/>
    <w:rsid w:val="00D61D0F"/>
    <w:rsid w:val="00D66EBD"/>
    <w:rsid w:val="00D90BAE"/>
    <w:rsid w:val="00D93C22"/>
    <w:rsid w:val="00DA43B9"/>
    <w:rsid w:val="00DA61DC"/>
    <w:rsid w:val="00DA65BB"/>
    <w:rsid w:val="00DB6F64"/>
    <w:rsid w:val="00DB768B"/>
    <w:rsid w:val="00DC039A"/>
    <w:rsid w:val="00DC2646"/>
    <w:rsid w:val="00DC46A4"/>
    <w:rsid w:val="00DD7F77"/>
    <w:rsid w:val="00DF7066"/>
    <w:rsid w:val="00DF7683"/>
    <w:rsid w:val="00DF7B07"/>
    <w:rsid w:val="00E06329"/>
    <w:rsid w:val="00E16A1C"/>
    <w:rsid w:val="00E22361"/>
    <w:rsid w:val="00E26FBD"/>
    <w:rsid w:val="00E335A7"/>
    <w:rsid w:val="00E34572"/>
    <w:rsid w:val="00E4732E"/>
    <w:rsid w:val="00E516CF"/>
    <w:rsid w:val="00E522AF"/>
    <w:rsid w:val="00E54EC2"/>
    <w:rsid w:val="00E6029B"/>
    <w:rsid w:val="00E61C1C"/>
    <w:rsid w:val="00E65A23"/>
    <w:rsid w:val="00E73170"/>
    <w:rsid w:val="00E7368D"/>
    <w:rsid w:val="00E73D9D"/>
    <w:rsid w:val="00E80F98"/>
    <w:rsid w:val="00E82CD8"/>
    <w:rsid w:val="00E86875"/>
    <w:rsid w:val="00E925AB"/>
    <w:rsid w:val="00E9405A"/>
    <w:rsid w:val="00E9459A"/>
    <w:rsid w:val="00E9657D"/>
    <w:rsid w:val="00E97AC2"/>
    <w:rsid w:val="00E97D9E"/>
    <w:rsid w:val="00EB602E"/>
    <w:rsid w:val="00ED1FFF"/>
    <w:rsid w:val="00EE6B6A"/>
    <w:rsid w:val="00F016AE"/>
    <w:rsid w:val="00F01A03"/>
    <w:rsid w:val="00F063DB"/>
    <w:rsid w:val="00F16388"/>
    <w:rsid w:val="00F16990"/>
    <w:rsid w:val="00F21C3A"/>
    <w:rsid w:val="00F25AA7"/>
    <w:rsid w:val="00F2778E"/>
    <w:rsid w:val="00F30285"/>
    <w:rsid w:val="00F33DAC"/>
    <w:rsid w:val="00F379EE"/>
    <w:rsid w:val="00F405D1"/>
    <w:rsid w:val="00F4359A"/>
    <w:rsid w:val="00F46B39"/>
    <w:rsid w:val="00F664A1"/>
    <w:rsid w:val="00FA2074"/>
    <w:rsid w:val="00FA7888"/>
    <w:rsid w:val="00FB7B30"/>
    <w:rsid w:val="00FC220E"/>
    <w:rsid w:val="00FD6BCD"/>
    <w:rsid w:val="00FE205A"/>
    <w:rsid w:val="00FE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51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2A"/>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BF372A"/>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72A"/>
    <w:rPr>
      <w:rFonts w:ascii="Arial" w:eastAsia="SimSun" w:hAnsi="Arial" w:cs="Arial"/>
      <w:b/>
      <w:bCs/>
      <w:sz w:val="26"/>
      <w:szCs w:val="26"/>
      <w:lang w:val="en-AU" w:eastAsia="zh-CN"/>
    </w:rPr>
  </w:style>
  <w:style w:type="paragraph" w:customStyle="1" w:styleId="IEEEAuthorName">
    <w:name w:val="IEEE Author Name"/>
    <w:basedOn w:val="Normal"/>
    <w:next w:val="Normal"/>
    <w:rsid w:val="00BF372A"/>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BF372A"/>
    <w:pPr>
      <w:spacing w:after="60"/>
      <w:jc w:val="center"/>
    </w:pPr>
    <w:rPr>
      <w:rFonts w:eastAsia="Times New Roman"/>
      <w:i/>
      <w:sz w:val="20"/>
      <w:lang w:val="en-GB" w:eastAsia="en-GB"/>
    </w:rPr>
  </w:style>
  <w:style w:type="paragraph" w:customStyle="1" w:styleId="IEEEHeading2">
    <w:name w:val="IEEE Heading 2"/>
    <w:basedOn w:val="Normal"/>
    <w:next w:val="IEEEParagraph"/>
    <w:rsid w:val="00BF372A"/>
    <w:pPr>
      <w:numPr>
        <w:numId w:val="1"/>
      </w:numPr>
      <w:adjustRightInd w:val="0"/>
      <w:snapToGrid w:val="0"/>
      <w:spacing w:before="150" w:after="60"/>
      <w:ind w:left="289" w:hanging="289"/>
    </w:pPr>
    <w:rPr>
      <w:i/>
      <w:sz w:val="20"/>
    </w:rPr>
  </w:style>
  <w:style w:type="paragraph" w:customStyle="1" w:styleId="IEEEAbstractHeading">
    <w:name w:val="IEEE Abstract Heading"/>
    <w:basedOn w:val="IEEEAbtract"/>
    <w:next w:val="IEEEAbtract"/>
    <w:link w:val="IEEEAbstractHeadingChar"/>
    <w:rsid w:val="00BF372A"/>
    <w:rPr>
      <w:i/>
    </w:rPr>
  </w:style>
  <w:style w:type="character" w:customStyle="1" w:styleId="IEEEAbstractHeadingChar">
    <w:name w:val="IEEE Abstract Heading Char"/>
    <w:basedOn w:val="DefaultParagraphFont"/>
    <w:link w:val="IEEEAbstractHeading"/>
    <w:rsid w:val="00BF372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F372A"/>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BF372A"/>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BF372A"/>
    <w:pPr>
      <w:adjustRightInd w:val="0"/>
      <w:snapToGrid w:val="0"/>
      <w:ind w:firstLine="216"/>
      <w:jc w:val="both"/>
    </w:pPr>
    <w:rPr>
      <w:sz w:val="20"/>
    </w:rPr>
  </w:style>
  <w:style w:type="paragraph" w:customStyle="1" w:styleId="IEEEHeading1">
    <w:name w:val="IEEE Heading 1"/>
    <w:basedOn w:val="Normal"/>
    <w:next w:val="IEEEParagraph"/>
    <w:rsid w:val="00BF372A"/>
    <w:pPr>
      <w:numPr>
        <w:numId w:val="6"/>
      </w:numPr>
      <w:adjustRightInd w:val="0"/>
      <w:snapToGrid w:val="0"/>
      <w:spacing w:before="180" w:after="60"/>
      <w:jc w:val="center"/>
    </w:pPr>
    <w:rPr>
      <w:smallCaps/>
      <w:sz w:val="20"/>
    </w:rPr>
  </w:style>
  <w:style w:type="paragraph" w:customStyle="1" w:styleId="IEEETableCell">
    <w:name w:val="IEEE Table Cell"/>
    <w:basedOn w:val="IEEEParagraph"/>
    <w:rsid w:val="00BF372A"/>
    <w:pPr>
      <w:ind w:firstLine="0"/>
      <w:jc w:val="left"/>
    </w:pPr>
    <w:rPr>
      <w:sz w:val="18"/>
    </w:rPr>
  </w:style>
  <w:style w:type="paragraph" w:customStyle="1" w:styleId="IEEETitle">
    <w:name w:val="IEEE Title"/>
    <w:basedOn w:val="Normal"/>
    <w:next w:val="IEEEAuthorName"/>
    <w:rsid w:val="00BF372A"/>
    <w:pPr>
      <w:adjustRightInd w:val="0"/>
      <w:snapToGrid w:val="0"/>
      <w:jc w:val="center"/>
    </w:pPr>
    <w:rPr>
      <w:sz w:val="48"/>
    </w:rPr>
  </w:style>
  <w:style w:type="paragraph" w:customStyle="1" w:styleId="IEEEHeading3">
    <w:name w:val="IEEE Heading 3"/>
    <w:basedOn w:val="Normal"/>
    <w:next w:val="IEEEParagraph"/>
    <w:link w:val="IEEEHeading3Char"/>
    <w:rsid w:val="00BF372A"/>
    <w:pPr>
      <w:numPr>
        <w:numId w:val="2"/>
      </w:numPr>
      <w:tabs>
        <w:tab w:val="num" w:pos="648"/>
      </w:tabs>
      <w:adjustRightInd w:val="0"/>
      <w:snapToGrid w:val="0"/>
      <w:spacing w:before="120" w:after="60"/>
      <w:ind w:left="648" w:firstLine="216"/>
      <w:jc w:val="both"/>
    </w:pPr>
    <w:rPr>
      <w:i/>
      <w:sz w:val="20"/>
    </w:rPr>
  </w:style>
  <w:style w:type="paragraph" w:customStyle="1" w:styleId="IEEETableCaption">
    <w:name w:val="IEEE Table Caption"/>
    <w:basedOn w:val="Normal"/>
    <w:next w:val="IEEEParagraph"/>
    <w:rsid w:val="00BF372A"/>
    <w:pPr>
      <w:spacing w:before="120" w:after="120"/>
      <w:jc w:val="center"/>
    </w:pPr>
    <w:rPr>
      <w:smallCaps/>
      <w:sz w:val="16"/>
    </w:rPr>
  </w:style>
  <w:style w:type="character" w:customStyle="1" w:styleId="IEEEParagraphChar">
    <w:name w:val="IEEE Paragraph Char"/>
    <w:basedOn w:val="DefaultParagraphFont"/>
    <w:link w:val="IEEEParagraph"/>
    <w:rsid w:val="00BF372A"/>
    <w:rPr>
      <w:rFonts w:ascii="Times New Roman" w:eastAsia="SimSun" w:hAnsi="Times New Roman" w:cs="Times New Roman"/>
      <w:sz w:val="20"/>
      <w:szCs w:val="24"/>
      <w:lang w:val="en-AU" w:eastAsia="zh-CN"/>
    </w:rPr>
  </w:style>
  <w:style w:type="numbering" w:customStyle="1" w:styleId="IEEEBullet1">
    <w:name w:val="IEEE Bullet 1"/>
    <w:basedOn w:val="NoList"/>
    <w:rsid w:val="00BF372A"/>
    <w:pPr>
      <w:numPr>
        <w:numId w:val="4"/>
      </w:numPr>
    </w:pPr>
  </w:style>
  <w:style w:type="paragraph" w:customStyle="1" w:styleId="IEEEFigureCaptionSingle-Line">
    <w:name w:val="IEEE Figure Caption Single-Line"/>
    <w:basedOn w:val="IEEETableCaption"/>
    <w:next w:val="IEEEParagraph"/>
    <w:rsid w:val="00BF372A"/>
    <w:rPr>
      <w:smallCaps w:val="0"/>
    </w:rPr>
  </w:style>
  <w:style w:type="character" w:customStyle="1" w:styleId="IEEEHeading3Char">
    <w:name w:val="IEEE Heading 3 Char"/>
    <w:basedOn w:val="DefaultParagraphFont"/>
    <w:link w:val="IEEEHeading3"/>
    <w:rsid w:val="00BF372A"/>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BF372A"/>
    <w:pPr>
      <w:jc w:val="center"/>
    </w:pPr>
  </w:style>
  <w:style w:type="paragraph" w:customStyle="1" w:styleId="IEEEReferenceItem">
    <w:name w:val="IEEE Reference Item"/>
    <w:basedOn w:val="Normal"/>
    <w:rsid w:val="00BF372A"/>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BF372A"/>
    <w:pPr>
      <w:jc w:val="both"/>
    </w:pPr>
  </w:style>
  <w:style w:type="paragraph" w:customStyle="1" w:styleId="IEEETableHeaderCentered">
    <w:name w:val="IEEE Table Header Centered"/>
    <w:basedOn w:val="IEEETableCell"/>
    <w:rsid w:val="00BF372A"/>
    <w:pPr>
      <w:jc w:val="center"/>
    </w:pPr>
    <w:rPr>
      <w:b/>
      <w:bCs/>
    </w:rPr>
  </w:style>
  <w:style w:type="paragraph" w:customStyle="1" w:styleId="IEEETableHeaderLeft-Justified">
    <w:name w:val="IEEE Table Header Left-Justified"/>
    <w:basedOn w:val="IEEETableCell"/>
    <w:rsid w:val="00BF372A"/>
    <w:rPr>
      <w:b/>
      <w:bCs/>
    </w:rPr>
  </w:style>
  <w:style w:type="paragraph" w:styleId="Header">
    <w:name w:val="header"/>
    <w:basedOn w:val="Normal"/>
    <w:link w:val="HeaderChar"/>
    <w:rsid w:val="00BF372A"/>
    <w:pPr>
      <w:tabs>
        <w:tab w:val="center" w:pos="4680"/>
        <w:tab w:val="right" w:pos="9360"/>
      </w:tabs>
    </w:pPr>
  </w:style>
  <w:style w:type="character" w:customStyle="1" w:styleId="HeaderChar">
    <w:name w:val="Header Char"/>
    <w:basedOn w:val="DefaultParagraphFont"/>
    <w:link w:val="Header"/>
    <w:rsid w:val="00BF372A"/>
    <w:rPr>
      <w:rFonts w:ascii="Times New Roman" w:eastAsia="SimSun" w:hAnsi="Times New Roman" w:cs="Times New Roman"/>
      <w:sz w:val="24"/>
      <w:szCs w:val="24"/>
      <w:lang w:val="en-AU" w:eastAsia="zh-CN"/>
    </w:rPr>
  </w:style>
  <w:style w:type="paragraph" w:styleId="Footer">
    <w:name w:val="footer"/>
    <w:aliases w:val="Footer Char Char, Char Char Char,Char Char Char"/>
    <w:basedOn w:val="Normal"/>
    <w:link w:val="FooterChar"/>
    <w:uiPriority w:val="99"/>
    <w:qFormat/>
    <w:rsid w:val="00BF372A"/>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BF372A"/>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BF372A"/>
    <w:rPr>
      <w:rFonts w:ascii="Tahoma" w:hAnsi="Tahoma" w:cs="Tahoma"/>
      <w:sz w:val="16"/>
      <w:szCs w:val="16"/>
    </w:rPr>
  </w:style>
  <w:style w:type="character" w:customStyle="1" w:styleId="BalloonTextChar">
    <w:name w:val="Balloon Text Char"/>
    <w:basedOn w:val="DefaultParagraphFont"/>
    <w:link w:val="BalloonText"/>
    <w:uiPriority w:val="99"/>
    <w:semiHidden/>
    <w:rsid w:val="00BF372A"/>
    <w:rPr>
      <w:rFonts w:ascii="Tahoma" w:eastAsia="SimSun" w:hAnsi="Tahoma" w:cs="Tahoma"/>
      <w:sz w:val="16"/>
      <w:szCs w:val="16"/>
      <w:lang w:val="en-AU" w:eastAsia="zh-CN"/>
    </w:rPr>
  </w:style>
  <w:style w:type="character" w:styleId="Hyperlink">
    <w:name w:val="Hyperlink"/>
    <w:basedOn w:val="DefaultParagraphFont"/>
    <w:uiPriority w:val="99"/>
    <w:rsid w:val="00E54EC2"/>
    <w:rPr>
      <w:color w:val="0000FF"/>
      <w:u w:val="single"/>
    </w:rPr>
  </w:style>
  <w:style w:type="paragraph" w:styleId="ListParagraph">
    <w:name w:val="List Paragraph"/>
    <w:basedOn w:val="Normal"/>
    <w:uiPriority w:val="34"/>
    <w:qFormat/>
    <w:rsid w:val="008B6084"/>
    <w:pPr>
      <w:ind w:left="720"/>
    </w:pPr>
    <w:rPr>
      <w:rFonts w:eastAsia="Times New Roman"/>
      <w:lang w:val="en-US" w:eastAsia="en-US"/>
    </w:rPr>
  </w:style>
  <w:style w:type="paragraph" w:styleId="Title">
    <w:name w:val="Title"/>
    <w:basedOn w:val="Normal"/>
    <w:link w:val="TitleChar"/>
    <w:qFormat/>
    <w:rsid w:val="00E6029B"/>
    <w:pPr>
      <w:jc w:val="center"/>
    </w:pPr>
    <w:rPr>
      <w:rFonts w:eastAsia="Times New Roman"/>
      <w:sz w:val="34"/>
      <w:szCs w:val="34"/>
      <w:u w:val="single"/>
      <w:lang w:val="en-US" w:eastAsia="en-US"/>
    </w:rPr>
  </w:style>
  <w:style w:type="character" w:customStyle="1" w:styleId="TitleChar">
    <w:name w:val="Title Char"/>
    <w:basedOn w:val="DefaultParagraphFont"/>
    <w:link w:val="Title"/>
    <w:rsid w:val="00E6029B"/>
    <w:rPr>
      <w:rFonts w:ascii="Times New Roman" w:eastAsia="Times New Roman" w:hAnsi="Times New Roman" w:cs="Times New Roman"/>
      <w:sz w:val="34"/>
      <w:szCs w:val="34"/>
      <w:u w:val="single"/>
      <w:lang w:val="en-US"/>
    </w:rPr>
  </w:style>
  <w:style w:type="character" w:customStyle="1" w:styleId="st">
    <w:name w:val="st"/>
    <w:basedOn w:val="DefaultParagraphFont"/>
    <w:rsid w:val="00E6029B"/>
  </w:style>
  <w:style w:type="paragraph" w:customStyle="1" w:styleId="Author">
    <w:name w:val="Author"/>
    <w:rsid w:val="00776193"/>
    <w:pPr>
      <w:spacing w:before="360" w:after="40" w:line="240" w:lineRule="auto"/>
      <w:jc w:val="center"/>
    </w:pPr>
    <w:rPr>
      <w:rFonts w:ascii="Times New Roman" w:eastAsia="SimSun" w:hAnsi="Times New Roman" w:cs="Times New Roman"/>
      <w:noProof/>
      <w:lang w:val="en-US"/>
    </w:rPr>
  </w:style>
  <w:style w:type="paragraph" w:customStyle="1" w:styleId="Affiliation">
    <w:name w:val="Affiliation"/>
    <w:rsid w:val="00ED1FFF"/>
    <w:pPr>
      <w:spacing w:after="0" w:line="240" w:lineRule="auto"/>
      <w:jc w:val="center"/>
    </w:pPr>
    <w:rPr>
      <w:rFonts w:ascii="Times New Roman" w:eastAsia="SimSun" w:hAnsi="Times New Roman" w:cs="Times New Roman"/>
      <w:sz w:val="20"/>
      <w:szCs w:val="20"/>
      <w:lang w:val="en-US"/>
    </w:rPr>
  </w:style>
  <w:style w:type="character" w:customStyle="1" w:styleId="gsa1">
    <w:name w:val="gs_a1"/>
    <w:rsid w:val="00921755"/>
    <w:rPr>
      <w:color w:val="008000"/>
    </w:rPr>
  </w:style>
  <w:style w:type="character" w:customStyle="1" w:styleId="contribution">
    <w:name w:val="contribution"/>
    <w:basedOn w:val="DefaultParagraphFont"/>
    <w:rsid w:val="00921755"/>
  </w:style>
  <w:style w:type="character" w:styleId="Emphasis">
    <w:name w:val="Emphasis"/>
    <w:uiPriority w:val="20"/>
    <w:qFormat/>
    <w:rsid w:val="00CA497B"/>
    <w:rPr>
      <w:i/>
      <w:iCs/>
    </w:rPr>
  </w:style>
  <w:style w:type="character" w:customStyle="1" w:styleId="googqs-tidbit">
    <w:name w:val="goog_qs-tidbit"/>
    <w:basedOn w:val="DefaultParagraphFont"/>
    <w:rsid w:val="00CA49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eading3Char">
    <w:name w:val="IEEEBullet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SHANMUGASUNDARAM</dc:creator>
  <cp:lastModifiedBy>Sugumar</cp:lastModifiedBy>
  <cp:revision>16</cp:revision>
  <cp:lastPrinted>2013-10-31T05:52:00Z</cp:lastPrinted>
  <dcterms:created xsi:type="dcterms:W3CDTF">2023-05-03T03:59:00Z</dcterms:created>
  <dcterms:modified xsi:type="dcterms:W3CDTF">2025-01-31T00:20:00Z</dcterms:modified>
</cp:coreProperties>
</file>